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81" w:rsidRDefault="00151581">
      <w:pPr>
        <w:spacing w:line="560" w:lineRule="exact"/>
        <w:jc w:val="center"/>
        <w:rPr>
          <w:rFonts w:ascii="Times New Roman" w:eastAsia="方正仿宋_GBK" w:hAnsi="Times New Roman" w:cs="Times New Roman"/>
          <w:sz w:val="32"/>
          <w:szCs w:val="32"/>
        </w:rPr>
      </w:pPr>
    </w:p>
    <w:p w:rsidR="00151581" w:rsidRDefault="00A07F35">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徐州市工程中心（工程实验室）管理办法</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（试行）</w:t>
      </w:r>
    </w:p>
    <w:p w:rsidR="00151581" w:rsidRDefault="00151581">
      <w:pPr>
        <w:spacing w:line="560" w:lineRule="exact"/>
        <w:rPr>
          <w:rFonts w:ascii="Times New Roman" w:eastAsia="方正仿宋_GBK" w:hAnsi="Times New Roman" w:cs="Times New Roman"/>
          <w:sz w:val="32"/>
          <w:szCs w:val="32"/>
        </w:rPr>
      </w:pPr>
    </w:p>
    <w:p w:rsidR="00151581" w:rsidRDefault="00A07F35">
      <w:pPr>
        <w:adjustRightInd w:val="0"/>
        <w:snapToGrid w:val="0"/>
        <w:spacing w:line="560" w:lineRule="exact"/>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 xml:space="preserve">    </w:t>
      </w:r>
      <w:r>
        <w:rPr>
          <w:rFonts w:ascii="Times New Roman" w:eastAsia="方正仿宋_GBK" w:hAnsi="Times New Roman" w:cs="Times New Roman"/>
          <w:snapToGrid w:val="0"/>
          <w:kern w:val="0"/>
          <w:sz w:val="32"/>
          <w:szCs w:val="32"/>
        </w:rPr>
        <w:t>第一条</w:t>
      </w:r>
      <w:r>
        <w:rPr>
          <w:rFonts w:ascii="Times New Roman" w:eastAsia="方正仿宋_GBK" w:hAnsi="Times New Roman" w:cs="Times New Roman"/>
          <w:snapToGrid w:val="0"/>
          <w:kern w:val="0"/>
          <w:sz w:val="32"/>
          <w:szCs w:val="32"/>
        </w:rPr>
        <w:t xml:space="preserve">  </w:t>
      </w:r>
      <w:r>
        <w:rPr>
          <w:rFonts w:ascii="Times New Roman" w:eastAsia="方正仿宋_GBK" w:hAnsi="Times New Roman" w:cs="Times New Roman"/>
          <w:snapToGrid w:val="0"/>
          <w:kern w:val="0"/>
          <w:sz w:val="32"/>
          <w:szCs w:val="32"/>
        </w:rPr>
        <w:t>为推动我市科技创新体制改革，建设公共研发平台，促进科研成果向现实生产力</w:t>
      </w:r>
      <w:r>
        <w:rPr>
          <w:rFonts w:ascii="Times New Roman" w:eastAsia="方正仿宋_GBK" w:hAnsi="Times New Roman" w:cs="Times New Roman" w:hint="eastAsia"/>
          <w:snapToGrid w:val="0"/>
          <w:kern w:val="0"/>
          <w:sz w:val="32"/>
          <w:szCs w:val="32"/>
        </w:rPr>
        <w:t>的</w:t>
      </w:r>
      <w:r>
        <w:rPr>
          <w:rFonts w:ascii="Times New Roman" w:eastAsia="方正仿宋_GBK" w:hAnsi="Times New Roman" w:cs="Times New Roman"/>
          <w:snapToGrid w:val="0"/>
          <w:kern w:val="0"/>
          <w:sz w:val="32"/>
          <w:szCs w:val="32"/>
        </w:rPr>
        <w:t>转化，根据</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江苏省工程中心管理办法</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hint="eastAsia"/>
          <w:snapToGrid w:val="0"/>
          <w:kern w:val="0"/>
          <w:sz w:val="32"/>
          <w:szCs w:val="32"/>
        </w:rPr>
        <w:t>、《江苏省工程实验室建设项目管理办法（试行）》</w:t>
      </w:r>
      <w:r>
        <w:rPr>
          <w:rFonts w:ascii="Times New Roman" w:eastAsia="方正仿宋_GBK" w:hAnsi="Times New Roman" w:cs="Times New Roman"/>
          <w:snapToGrid w:val="0"/>
          <w:kern w:val="0"/>
          <w:sz w:val="32"/>
          <w:szCs w:val="32"/>
        </w:rPr>
        <w:t>和</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市政府</w:t>
      </w:r>
      <w:r>
        <w:rPr>
          <w:rFonts w:ascii="Times New Roman" w:eastAsia="方正仿宋_GBK" w:hAnsi="Times New Roman" w:cs="Times New Roman"/>
          <w:snapToGrid w:val="0"/>
          <w:kern w:val="0"/>
          <w:sz w:val="32"/>
          <w:szCs w:val="32"/>
        </w:rPr>
        <w:t>办公室</w:t>
      </w:r>
      <w:r>
        <w:rPr>
          <w:rFonts w:ascii="Times New Roman" w:eastAsia="方正仿宋_GBK" w:hAnsi="Times New Roman" w:cs="Times New Roman"/>
          <w:snapToGrid w:val="0"/>
          <w:kern w:val="0"/>
          <w:sz w:val="32"/>
          <w:szCs w:val="32"/>
        </w:rPr>
        <w:t>关于印发</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徐州市发展和改革委员会</w:t>
      </w:r>
      <w:r>
        <w:rPr>
          <w:rFonts w:ascii="Times New Roman" w:eastAsia="方正仿宋_GBK" w:hAnsi="Times New Roman" w:cs="Times New Roman"/>
          <w:snapToGrid w:val="0"/>
          <w:kern w:val="0"/>
          <w:sz w:val="32"/>
          <w:szCs w:val="32"/>
        </w:rPr>
        <w:t>主要职责内设机构</w:t>
      </w:r>
      <w:r>
        <w:rPr>
          <w:rFonts w:ascii="Times New Roman" w:eastAsia="方正仿宋_GBK" w:hAnsi="Times New Roman" w:cs="Times New Roman"/>
          <w:snapToGrid w:val="0"/>
          <w:kern w:val="0"/>
          <w:sz w:val="32"/>
          <w:szCs w:val="32"/>
        </w:rPr>
        <w:t>和人员编制规定</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的通知</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精神，我委在若干重点高技术领域</w:t>
      </w:r>
      <w:r>
        <w:rPr>
          <w:rFonts w:ascii="Times New Roman" w:eastAsia="方正仿宋_GBK" w:hAnsi="Times New Roman" w:cs="Times New Roman" w:hint="eastAsia"/>
          <w:snapToGrid w:val="0"/>
          <w:kern w:val="0"/>
          <w:sz w:val="32"/>
          <w:szCs w:val="32"/>
        </w:rPr>
        <w:t>、战略性新兴产业领域，</w:t>
      </w:r>
      <w:r>
        <w:rPr>
          <w:rFonts w:ascii="Times New Roman" w:eastAsia="方正仿宋_GBK" w:hAnsi="Times New Roman" w:cs="Times New Roman"/>
          <w:snapToGrid w:val="0"/>
          <w:kern w:val="0"/>
          <w:sz w:val="32"/>
          <w:szCs w:val="32"/>
        </w:rPr>
        <w:t>有重点、有步骤地建设一批市级工程中心</w:t>
      </w:r>
      <w:r>
        <w:rPr>
          <w:rFonts w:ascii="Times New Roman" w:eastAsia="方正仿宋_GBK" w:hAnsi="Times New Roman" w:cs="Times New Roman"/>
          <w:sz w:val="32"/>
          <w:szCs w:val="32"/>
        </w:rPr>
        <w:t>（工程实验室）</w:t>
      </w:r>
      <w:r>
        <w:rPr>
          <w:rFonts w:ascii="Times New Roman" w:eastAsia="方正仿宋_GBK" w:hAnsi="Times New Roman" w:cs="Times New Roman" w:hint="eastAsia"/>
          <w:sz w:val="32"/>
          <w:szCs w:val="32"/>
        </w:rPr>
        <w:t>（以下简称“市级创新平台”）</w:t>
      </w:r>
      <w:r>
        <w:rPr>
          <w:rFonts w:ascii="Times New Roman" w:eastAsia="方正仿宋_GBK" w:hAnsi="Times New Roman" w:cs="Times New Roman"/>
          <w:snapToGrid w:val="0"/>
          <w:kern w:val="0"/>
          <w:sz w:val="32"/>
          <w:szCs w:val="32"/>
        </w:rPr>
        <w:t>。为规范建设管理工作，制定本管理办法。</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第二条</w:t>
      </w:r>
      <w:r>
        <w:rPr>
          <w:rFonts w:ascii="Times New Roman" w:eastAsia="方正仿宋_GBK" w:hAnsi="Times New Roman" w:cs="Times New Roman"/>
          <w:snapToGrid w:val="0"/>
          <w:kern w:val="0"/>
          <w:sz w:val="32"/>
          <w:szCs w:val="32"/>
        </w:rPr>
        <w:t xml:space="preserve">  </w:t>
      </w:r>
      <w:r>
        <w:rPr>
          <w:rFonts w:ascii="Times New Roman" w:eastAsia="方正仿宋_GBK" w:hAnsi="Times New Roman" w:cs="Times New Roman" w:hint="eastAsia"/>
          <w:snapToGrid w:val="0"/>
          <w:kern w:val="0"/>
          <w:sz w:val="32"/>
          <w:szCs w:val="32"/>
        </w:rPr>
        <w:t>市级</w:t>
      </w:r>
      <w:r>
        <w:rPr>
          <w:rFonts w:ascii="Times New Roman" w:eastAsia="方正仿宋_GBK" w:hAnsi="Times New Roman" w:cs="Times New Roman" w:hint="eastAsia"/>
          <w:sz w:val="32"/>
          <w:szCs w:val="32"/>
        </w:rPr>
        <w:t>创新平台</w:t>
      </w:r>
      <w:r>
        <w:rPr>
          <w:rFonts w:ascii="Times New Roman" w:eastAsia="方正仿宋_GBK" w:hAnsi="Times New Roman" w:cs="Times New Roman"/>
          <w:snapToGrid w:val="0"/>
          <w:kern w:val="0"/>
          <w:sz w:val="32"/>
          <w:szCs w:val="32"/>
        </w:rPr>
        <w:t>的主要宗旨是以行业技术为导向，对具有市场价值的重要应用科研成果进行后续的工程化研究和系统集成；开发研究具有产业化前景的共性技术、关键技术，加快科技成果的产业化步伐；促进技术扩散，最大限度地实现共性技术的社会和经济效益。</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第三条</w:t>
      </w:r>
      <w:r>
        <w:rPr>
          <w:rFonts w:ascii="Times New Roman" w:eastAsia="方正仿宋_GBK" w:hAnsi="Times New Roman" w:cs="Times New Roman"/>
          <w:snapToGrid w:val="0"/>
          <w:kern w:val="0"/>
          <w:sz w:val="32"/>
          <w:szCs w:val="32"/>
        </w:rPr>
        <w:t xml:space="preserve">  </w:t>
      </w:r>
      <w:r>
        <w:rPr>
          <w:rFonts w:ascii="Times New Roman" w:eastAsia="方正仿宋_GBK" w:hAnsi="Times New Roman" w:cs="Times New Roman" w:hint="eastAsia"/>
          <w:snapToGrid w:val="0"/>
          <w:kern w:val="0"/>
          <w:sz w:val="32"/>
          <w:szCs w:val="32"/>
        </w:rPr>
        <w:t>市级</w:t>
      </w:r>
      <w:r>
        <w:rPr>
          <w:rFonts w:ascii="Times New Roman" w:eastAsia="方正仿宋_GBK" w:hAnsi="Times New Roman" w:cs="Times New Roman" w:hint="eastAsia"/>
          <w:sz w:val="32"/>
          <w:szCs w:val="32"/>
        </w:rPr>
        <w:t>创新平台</w:t>
      </w:r>
      <w:r>
        <w:rPr>
          <w:rFonts w:ascii="Times New Roman" w:eastAsia="方正仿宋_GBK" w:hAnsi="Times New Roman" w:cs="Times New Roman"/>
          <w:snapToGrid w:val="0"/>
          <w:kern w:val="0"/>
          <w:sz w:val="32"/>
          <w:szCs w:val="32"/>
        </w:rPr>
        <w:t>的建设主要依托具有实力的科研院所、各类研发创新平台、高等院校或高新技术企业，推动企业和科研院所在以产学研为纽带，共同组建以现代企业制度为规范的公司制企业法人形式的</w:t>
      </w:r>
      <w:r>
        <w:rPr>
          <w:rFonts w:ascii="Times New Roman" w:eastAsia="方正仿宋_GBK" w:hAnsi="Times New Roman" w:cs="Times New Roman" w:hint="eastAsia"/>
          <w:sz w:val="32"/>
          <w:szCs w:val="32"/>
        </w:rPr>
        <w:t>创新平台</w:t>
      </w:r>
      <w:r>
        <w:rPr>
          <w:rFonts w:ascii="Times New Roman" w:eastAsia="方正仿宋_GBK" w:hAnsi="Times New Roman" w:cs="Times New Roman"/>
          <w:snapToGrid w:val="0"/>
          <w:kern w:val="0"/>
          <w:sz w:val="32"/>
          <w:szCs w:val="32"/>
        </w:rPr>
        <w:t>。科研院所必须有资金、资产、技术、人才等实质性的投入。</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第四条</w:t>
      </w:r>
      <w:r>
        <w:rPr>
          <w:rFonts w:ascii="Times New Roman" w:eastAsia="方正仿宋_GBK" w:hAnsi="Times New Roman" w:cs="Times New Roman"/>
          <w:snapToGrid w:val="0"/>
          <w:kern w:val="0"/>
          <w:sz w:val="32"/>
          <w:szCs w:val="32"/>
        </w:rPr>
        <w:t xml:space="preserve">  </w:t>
      </w:r>
      <w:r>
        <w:rPr>
          <w:rFonts w:ascii="Times New Roman" w:eastAsia="方正仿宋_GBK" w:hAnsi="Times New Roman" w:cs="Times New Roman" w:hint="eastAsia"/>
          <w:snapToGrid w:val="0"/>
          <w:kern w:val="0"/>
          <w:sz w:val="32"/>
          <w:szCs w:val="32"/>
        </w:rPr>
        <w:t>市级</w:t>
      </w:r>
      <w:r>
        <w:rPr>
          <w:rFonts w:ascii="Times New Roman" w:eastAsia="方正仿宋_GBK" w:hAnsi="Times New Roman" w:cs="Times New Roman" w:hint="eastAsia"/>
          <w:sz w:val="32"/>
          <w:szCs w:val="32"/>
        </w:rPr>
        <w:t>创新平台</w:t>
      </w:r>
      <w:r>
        <w:rPr>
          <w:rFonts w:ascii="Times New Roman" w:eastAsia="方正仿宋_GBK" w:hAnsi="Times New Roman" w:cs="Times New Roman"/>
          <w:snapToGrid w:val="0"/>
          <w:kern w:val="0"/>
          <w:sz w:val="32"/>
          <w:szCs w:val="32"/>
        </w:rPr>
        <w:t>的主要任务是：</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hint="eastAsia"/>
          <w:snapToGrid w:val="0"/>
          <w:kern w:val="0"/>
          <w:sz w:val="32"/>
          <w:szCs w:val="32"/>
        </w:rPr>
        <w:t>1</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开</w:t>
      </w:r>
      <w:r>
        <w:rPr>
          <w:rFonts w:ascii="Times New Roman" w:eastAsia="方正仿宋_GBK" w:hAnsi="Times New Roman" w:cs="Times New Roman"/>
          <w:snapToGrid w:val="0"/>
          <w:kern w:val="0"/>
          <w:sz w:val="32"/>
          <w:szCs w:val="32"/>
        </w:rPr>
        <w:t>展重点产业核心技术攻关和关键工艺试验研究，研</w:t>
      </w:r>
      <w:r>
        <w:rPr>
          <w:rFonts w:ascii="Times New Roman" w:eastAsia="方正仿宋_GBK" w:hAnsi="Times New Roman" w:cs="Times New Roman"/>
          <w:snapToGrid w:val="0"/>
          <w:kern w:val="0"/>
          <w:sz w:val="32"/>
          <w:szCs w:val="32"/>
        </w:rPr>
        <w:lastRenderedPageBreak/>
        <w:t>制重大装备样机及其关键部件，</w:t>
      </w:r>
      <w:r>
        <w:rPr>
          <w:rFonts w:ascii="Times New Roman" w:eastAsia="方正仿宋_GBK" w:hAnsi="Times New Roman" w:cs="Times New Roman"/>
          <w:snapToGrid w:val="0"/>
          <w:kern w:val="0"/>
          <w:sz w:val="32"/>
          <w:szCs w:val="32"/>
        </w:rPr>
        <w:t>为规模生产提供成套的工程化技术、装备和产品；</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hint="eastAsia"/>
          <w:snapToGrid w:val="0"/>
          <w:kern w:val="0"/>
          <w:sz w:val="32"/>
          <w:szCs w:val="32"/>
        </w:rPr>
        <w:t>2</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开展产业技术标准的研究，</w:t>
      </w:r>
      <w:r>
        <w:rPr>
          <w:rFonts w:ascii="Times New Roman" w:eastAsia="方正仿宋_GBK" w:hAnsi="Times New Roman" w:cs="Times New Roman"/>
          <w:snapToGrid w:val="0"/>
          <w:kern w:val="0"/>
          <w:sz w:val="32"/>
          <w:szCs w:val="32"/>
        </w:rPr>
        <w:t>促进引进技术的消化、吸收和自主创新，推进</w:t>
      </w:r>
      <w:r>
        <w:rPr>
          <w:rFonts w:ascii="Times New Roman" w:eastAsia="方正仿宋_GBK" w:hAnsi="Times New Roman" w:cs="Times New Roman"/>
          <w:snapToGrid w:val="0"/>
          <w:kern w:val="0"/>
          <w:sz w:val="32"/>
          <w:szCs w:val="32"/>
        </w:rPr>
        <w:t>重大科技成果的转化和应用</w:t>
      </w:r>
      <w:r>
        <w:rPr>
          <w:rFonts w:ascii="Times New Roman" w:eastAsia="方正仿宋_GBK" w:hAnsi="Times New Roman" w:cs="Times New Roman"/>
          <w:snapToGrid w:val="0"/>
          <w:kern w:val="0"/>
          <w:sz w:val="32"/>
          <w:szCs w:val="32"/>
        </w:rPr>
        <w:t>；</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hint="eastAsia"/>
          <w:snapToGrid w:val="0"/>
          <w:kern w:val="0"/>
          <w:sz w:val="32"/>
          <w:szCs w:val="32"/>
        </w:rPr>
        <w:t>3</w:t>
      </w:r>
      <w:r>
        <w:rPr>
          <w:rFonts w:ascii="Times New Roman" w:eastAsia="方正仿宋_GBK" w:hAnsi="Times New Roman" w:cs="Times New Roman"/>
          <w:snapToGrid w:val="0"/>
          <w:kern w:val="0"/>
          <w:sz w:val="32"/>
          <w:szCs w:val="32"/>
        </w:rPr>
        <w:t>、为行业和相关领域的发展提供公共技术研发平台及信息咨询服务</w:t>
      </w:r>
      <w:r>
        <w:rPr>
          <w:rFonts w:ascii="Times New Roman" w:eastAsia="方正仿宋_GBK" w:hAnsi="Times New Roman" w:cs="Times New Roman"/>
          <w:snapToGrid w:val="0"/>
          <w:kern w:val="0"/>
          <w:sz w:val="32"/>
          <w:szCs w:val="32"/>
        </w:rPr>
        <w:t>；</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4</w:t>
      </w:r>
      <w:r>
        <w:rPr>
          <w:rFonts w:ascii="Times New Roman" w:eastAsia="方正仿宋_GBK" w:hAnsi="Times New Roman" w:cs="Times New Roman"/>
          <w:snapToGrid w:val="0"/>
          <w:kern w:val="0"/>
          <w:sz w:val="32"/>
          <w:szCs w:val="32"/>
        </w:rPr>
        <w:t>、培养、吸引相关学科高水平的工程技术</w:t>
      </w:r>
      <w:r>
        <w:rPr>
          <w:rFonts w:ascii="Times New Roman" w:eastAsia="方正仿宋_GBK" w:hAnsi="Times New Roman" w:cs="Times New Roman"/>
          <w:snapToGrid w:val="0"/>
          <w:kern w:val="0"/>
          <w:sz w:val="32"/>
          <w:szCs w:val="32"/>
        </w:rPr>
        <w:t>创新</w:t>
      </w:r>
      <w:r>
        <w:rPr>
          <w:rFonts w:ascii="Times New Roman" w:eastAsia="方正仿宋_GBK" w:hAnsi="Times New Roman" w:cs="Times New Roman"/>
          <w:snapToGrid w:val="0"/>
          <w:kern w:val="0"/>
          <w:sz w:val="32"/>
          <w:szCs w:val="32"/>
        </w:rPr>
        <w:t>和管理人才；</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5</w:t>
      </w:r>
      <w:r>
        <w:rPr>
          <w:rFonts w:ascii="Times New Roman" w:eastAsia="方正仿宋_GBK" w:hAnsi="Times New Roman" w:cs="Times New Roman"/>
          <w:snapToGrid w:val="0"/>
          <w:kern w:val="0"/>
          <w:sz w:val="32"/>
          <w:szCs w:val="32"/>
        </w:rPr>
        <w:t>、积极开展国际合作与交流，开放式配置科技资源</w:t>
      </w:r>
      <w:r>
        <w:rPr>
          <w:rFonts w:ascii="Times New Roman" w:eastAsia="方正仿宋_GBK" w:hAnsi="Times New Roman" w:cs="Times New Roman"/>
          <w:snapToGrid w:val="0"/>
          <w:kern w:val="0"/>
          <w:sz w:val="32"/>
          <w:szCs w:val="32"/>
        </w:rPr>
        <w:t>。</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第</w:t>
      </w:r>
      <w:r>
        <w:rPr>
          <w:rFonts w:ascii="Times New Roman" w:eastAsia="方正仿宋_GBK" w:hAnsi="Times New Roman" w:cs="Times New Roman" w:hint="eastAsia"/>
          <w:snapToGrid w:val="0"/>
          <w:kern w:val="0"/>
          <w:sz w:val="32"/>
          <w:szCs w:val="32"/>
        </w:rPr>
        <w:t>五</w:t>
      </w:r>
      <w:r>
        <w:rPr>
          <w:rFonts w:ascii="Times New Roman" w:eastAsia="方正仿宋_GBK" w:hAnsi="Times New Roman" w:cs="Times New Roman"/>
          <w:snapToGrid w:val="0"/>
          <w:kern w:val="0"/>
          <w:sz w:val="32"/>
          <w:szCs w:val="32"/>
        </w:rPr>
        <w:t>条</w:t>
      </w:r>
      <w:r>
        <w:rPr>
          <w:rFonts w:ascii="Times New Roman" w:eastAsia="方正仿宋_GBK" w:hAnsi="Times New Roman" w:cs="Times New Roman"/>
          <w:snapToGrid w:val="0"/>
          <w:kern w:val="0"/>
          <w:sz w:val="32"/>
          <w:szCs w:val="32"/>
        </w:rPr>
        <w:t xml:space="preserve">  </w:t>
      </w:r>
      <w:r>
        <w:rPr>
          <w:rFonts w:ascii="Times New Roman" w:eastAsia="方正仿宋_GBK" w:hAnsi="Times New Roman" w:cs="Times New Roman" w:hint="eastAsia"/>
          <w:snapToGrid w:val="0"/>
          <w:kern w:val="0"/>
          <w:sz w:val="32"/>
          <w:szCs w:val="32"/>
        </w:rPr>
        <w:t>市级</w:t>
      </w:r>
      <w:r>
        <w:rPr>
          <w:rFonts w:ascii="Times New Roman" w:eastAsia="方正仿宋_GBK" w:hAnsi="Times New Roman" w:cs="Times New Roman" w:hint="eastAsia"/>
          <w:sz w:val="32"/>
          <w:szCs w:val="32"/>
        </w:rPr>
        <w:t>创新平台</w:t>
      </w:r>
      <w:r>
        <w:rPr>
          <w:rFonts w:ascii="Times New Roman" w:eastAsia="方正仿宋_GBK" w:hAnsi="Times New Roman" w:cs="Times New Roman"/>
          <w:snapToGrid w:val="0"/>
          <w:kern w:val="0"/>
          <w:sz w:val="32"/>
          <w:szCs w:val="32"/>
        </w:rPr>
        <w:t>建设坚持统筹规划</w:t>
      </w:r>
      <w:r>
        <w:rPr>
          <w:rFonts w:ascii="Times New Roman" w:eastAsia="方正仿宋_GBK" w:hAnsi="Times New Roman" w:cs="Times New Roman" w:hint="eastAsia"/>
          <w:snapToGrid w:val="0"/>
          <w:kern w:val="0"/>
          <w:sz w:val="32"/>
          <w:szCs w:val="32"/>
        </w:rPr>
        <w:t>、</w:t>
      </w:r>
      <w:r>
        <w:rPr>
          <w:rFonts w:ascii="Times New Roman" w:eastAsia="方正仿宋_GBK" w:hAnsi="Times New Roman" w:cs="Times New Roman"/>
          <w:snapToGrid w:val="0"/>
          <w:kern w:val="0"/>
          <w:sz w:val="32"/>
          <w:szCs w:val="32"/>
        </w:rPr>
        <w:t>重点突出</w:t>
      </w:r>
      <w:r>
        <w:rPr>
          <w:rFonts w:ascii="Times New Roman" w:eastAsia="方正仿宋_GBK" w:hAnsi="Times New Roman" w:cs="Times New Roman" w:hint="eastAsia"/>
          <w:snapToGrid w:val="0"/>
          <w:kern w:val="0"/>
          <w:sz w:val="32"/>
          <w:szCs w:val="32"/>
        </w:rPr>
        <w:t>、</w:t>
      </w:r>
      <w:r>
        <w:rPr>
          <w:rFonts w:ascii="Times New Roman" w:eastAsia="方正仿宋_GBK" w:hAnsi="Times New Roman" w:cs="Times New Roman"/>
          <w:snapToGrid w:val="0"/>
          <w:kern w:val="0"/>
          <w:sz w:val="32"/>
          <w:szCs w:val="32"/>
        </w:rPr>
        <w:t>注重实效的原则。</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第</w:t>
      </w:r>
      <w:r>
        <w:rPr>
          <w:rFonts w:ascii="Times New Roman" w:eastAsia="方正仿宋_GBK" w:hAnsi="Times New Roman" w:cs="Times New Roman" w:hint="eastAsia"/>
          <w:snapToGrid w:val="0"/>
          <w:kern w:val="0"/>
          <w:sz w:val="32"/>
          <w:szCs w:val="32"/>
        </w:rPr>
        <w:t>六</w:t>
      </w:r>
      <w:r>
        <w:rPr>
          <w:rFonts w:ascii="Times New Roman" w:eastAsia="方正仿宋_GBK" w:hAnsi="Times New Roman" w:cs="Times New Roman"/>
          <w:snapToGrid w:val="0"/>
          <w:kern w:val="0"/>
          <w:sz w:val="32"/>
          <w:szCs w:val="32"/>
        </w:rPr>
        <w:t>条</w:t>
      </w:r>
      <w:r>
        <w:rPr>
          <w:rFonts w:ascii="Times New Roman" w:eastAsia="方正仿宋_GBK" w:hAnsi="Times New Roman" w:cs="Times New Roman"/>
          <w:snapToGrid w:val="0"/>
          <w:kern w:val="0"/>
          <w:sz w:val="32"/>
          <w:szCs w:val="32"/>
        </w:rPr>
        <w:t xml:space="preserve">  </w:t>
      </w:r>
      <w:r>
        <w:rPr>
          <w:rFonts w:ascii="Times New Roman" w:eastAsia="方正仿宋_GBK" w:hAnsi="Times New Roman" w:cs="Times New Roman"/>
          <w:snapToGrid w:val="0"/>
          <w:kern w:val="0"/>
          <w:sz w:val="32"/>
          <w:szCs w:val="32"/>
        </w:rPr>
        <w:t>申请建设市级</w:t>
      </w:r>
      <w:r>
        <w:rPr>
          <w:rFonts w:ascii="Times New Roman" w:eastAsia="方正仿宋_GBK" w:hAnsi="Times New Roman" w:cs="Times New Roman" w:hint="eastAsia"/>
          <w:sz w:val="32"/>
          <w:szCs w:val="32"/>
        </w:rPr>
        <w:t>创新平台</w:t>
      </w:r>
      <w:r>
        <w:rPr>
          <w:rFonts w:ascii="Times New Roman" w:eastAsia="方正仿宋_GBK" w:hAnsi="Times New Roman" w:cs="Times New Roman"/>
          <w:snapToGrid w:val="0"/>
          <w:kern w:val="0"/>
          <w:sz w:val="32"/>
          <w:szCs w:val="32"/>
        </w:rPr>
        <w:t>应具备以下条件：</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1</w:t>
      </w:r>
      <w:r>
        <w:rPr>
          <w:rFonts w:ascii="Times New Roman" w:eastAsia="方正仿宋_GBK" w:hAnsi="Times New Roman" w:cs="Times New Roman"/>
          <w:snapToGrid w:val="0"/>
          <w:kern w:val="0"/>
          <w:sz w:val="32"/>
          <w:szCs w:val="32"/>
        </w:rPr>
        <w:t>、符合</w:t>
      </w:r>
      <w:r>
        <w:rPr>
          <w:rFonts w:ascii="Times New Roman" w:eastAsia="方正仿宋_GBK" w:hAnsi="Times New Roman" w:cs="Times New Roman"/>
          <w:snapToGrid w:val="0"/>
          <w:kern w:val="0"/>
          <w:sz w:val="32"/>
          <w:szCs w:val="32"/>
        </w:rPr>
        <w:t>我</w:t>
      </w:r>
      <w:r>
        <w:rPr>
          <w:rFonts w:ascii="Times New Roman" w:eastAsia="方正仿宋_GBK" w:hAnsi="Times New Roman" w:cs="Times New Roman"/>
          <w:snapToGrid w:val="0"/>
          <w:kern w:val="0"/>
          <w:sz w:val="32"/>
          <w:szCs w:val="32"/>
        </w:rPr>
        <w:t>市国民经济和社会发展计划、产业布局和产业政策；</w:t>
      </w:r>
      <w:r>
        <w:rPr>
          <w:rFonts w:ascii="Times New Roman" w:eastAsia="方正仿宋_GBK" w:hAnsi="Times New Roman" w:cs="Times New Roman"/>
          <w:sz w:val="32"/>
          <w:szCs w:val="32"/>
        </w:rPr>
        <w:t>符合</w:t>
      </w:r>
      <w:r>
        <w:rPr>
          <w:rFonts w:ascii="Times New Roman" w:eastAsia="方正仿宋_GBK" w:hAnsi="Times New Roman" w:cs="Times New Roman" w:hint="eastAsia"/>
          <w:sz w:val="32"/>
          <w:szCs w:val="32"/>
        </w:rPr>
        <w:t>创新平台</w:t>
      </w:r>
      <w:r>
        <w:rPr>
          <w:rFonts w:ascii="Times New Roman" w:eastAsia="方正仿宋_GBK" w:hAnsi="Times New Roman" w:cs="Times New Roman"/>
          <w:sz w:val="32"/>
          <w:szCs w:val="32"/>
        </w:rPr>
        <w:t>功能定位；重点支持高新技术企业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战略性新兴产业企业，在技术、产品或服务等方面有所创新的具有地方特色的企业；</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2</w:t>
      </w:r>
      <w:r>
        <w:rPr>
          <w:rFonts w:ascii="Times New Roman" w:eastAsia="方正仿宋_GBK" w:hAnsi="Times New Roman" w:cs="Times New Roman"/>
          <w:snapToGrid w:val="0"/>
          <w:kern w:val="0"/>
          <w:sz w:val="32"/>
          <w:szCs w:val="32"/>
        </w:rPr>
        <w:t>、在相应技术领域中有应用研究及开发性研究工作基础和特色，有相关学科及工程化技术的支撑配套，在市内同行中具有学术和技术开发优势</w:t>
      </w:r>
      <w:r>
        <w:rPr>
          <w:rFonts w:ascii="Times New Roman" w:eastAsia="方正仿宋_GBK" w:hAnsi="Times New Roman" w:cs="Times New Roman" w:hint="eastAsia"/>
          <w:snapToGrid w:val="0"/>
          <w:kern w:val="0"/>
          <w:sz w:val="32"/>
          <w:szCs w:val="32"/>
        </w:rPr>
        <w:t>，最近两年专利申请须</w:t>
      </w:r>
      <w:r>
        <w:rPr>
          <w:rFonts w:ascii="Times New Roman" w:eastAsia="方正仿宋_GBK" w:hAnsi="Times New Roman" w:cs="Times New Roman" w:hint="eastAsia"/>
          <w:snapToGrid w:val="0"/>
          <w:kern w:val="0"/>
          <w:sz w:val="32"/>
          <w:szCs w:val="32"/>
        </w:rPr>
        <w:t>1</w:t>
      </w:r>
      <w:r>
        <w:rPr>
          <w:rFonts w:ascii="Times New Roman" w:eastAsia="方正仿宋_GBK" w:hAnsi="Times New Roman" w:cs="Times New Roman" w:hint="eastAsia"/>
          <w:snapToGrid w:val="0"/>
          <w:kern w:val="0"/>
          <w:sz w:val="32"/>
          <w:szCs w:val="32"/>
        </w:rPr>
        <w:t>项以上；</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3</w:t>
      </w:r>
      <w:r>
        <w:rPr>
          <w:rFonts w:ascii="Times New Roman" w:eastAsia="方正仿宋_GBK" w:hAnsi="Times New Roman" w:cs="Times New Roman"/>
          <w:snapToGrid w:val="0"/>
          <w:kern w:val="0"/>
          <w:sz w:val="32"/>
          <w:szCs w:val="32"/>
        </w:rPr>
        <w:t>、具有创新机制和产学研合作关系；有从事科研成果转化的业绩和具有产业化前景的科技成果，并能为一个或多个产业所应用</w:t>
      </w:r>
      <w:r>
        <w:rPr>
          <w:rFonts w:ascii="Times New Roman" w:eastAsia="方正仿宋_GBK" w:hAnsi="Times New Roman" w:cs="Times New Roman"/>
          <w:sz w:val="32"/>
          <w:szCs w:val="32"/>
        </w:rPr>
        <w:t>；</w:t>
      </w:r>
    </w:p>
    <w:p w:rsidR="00151581" w:rsidRDefault="00A07F35">
      <w:pPr>
        <w:adjustRightInd w:val="0"/>
        <w:snapToGrid w:val="0"/>
        <w:spacing w:line="560" w:lineRule="exact"/>
        <w:ind w:firstLine="567"/>
        <w:rPr>
          <w:rFonts w:ascii="Times New Roman" w:eastAsia="方正仿宋_GBK" w:hAnsi="Times New Roman" w:cs="Times New Roman"/>
          <w:sz w:val="32"/>
          <w:szCs w:val="32"/>
        </w:rPr>
      </w:pPr>
      <w:r>
        <w:rPr>
          <w:rFonts w:ascii="Times New Roman" w:eastAsia="方正仿宋_GBK" w:hAnsi="Times New Roman" w:cs="Times New Roman"/>
          <w:snapToGrid w:val="0"/>
          <w:kern w:val="0"/>
          <w:sz w:val="32"/>
          <w:szCs w:val="32"/>
        </w:rPr>
        <w:t>4</w:t>
      </w:r>
      <w:r>
        <w:rPr>
          <w:rFonts w:ascii="Times New Roman" w:eastAsia="方正仿宋_GBK" w:hAnsi="Times New Roman" w:cs="Times New Roman"/>
          <w:snapToGrid w:val="0"/>
          <w:kern w:val="0"/>
          <w:sz w:val="32"/>
          <w:szCs w:val="32"/>
        </w:rPr>
        <w:t>、有精干的、具有较强市场意识和成果转化意识的管理</w:t>
      </w:r>
      <w:r>
        <w:rPr>
          <w:rFonts w:ascii="Times New Roman" w:eastAsia="方正仿宋_GBK" w:hAnsi="Times New Roman" w:cs="Times New Roman" w:hint="eastAsia"/>
          <w:snapToGrid w:val="0"/>
          <w:kern w:val="0"/>
          <w:sz w:val="32"/>
          <w:szCs w:val="32"/>
        </w:rPr>
        <w:t>团队</w:t>
      </w:r>
      <w:r>
        <w:rPr>
          <w:rFonts w:ascii="Times New Roman" w:eastAsia="方正仿宋_GBK" w:hAnsi="Times New Roman" w:cs="Times New Roman"/>
          <w:snapToGrid w:val="0"/>
          <w:kern w:val="0"/>
          <w:sz w:val="32"/>
          <w:szCs w:val="32"/>
        </w:rPr>
        <w:t>和技术带头人，</w:t>
      </w:r>
      <w:r>
        <w:rPr>
          <w:rFonts w:ascii="Times New Roman" w:eastAsia="方正仿宋_GBK" w:hAnsi="Times New Roman" w:cs="Times New Roman"/>
          <w:sz w:val="32"/>
          <w:szCs w:val="32"/>
        </w:rPr>
        <w:t>专职研发人员不少于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人；</w:t>
      </w:r>
      <w:r>
        <w:rPr>
          <w:rFonts w:ascii="Times New Roman" w:eastAsia="方正仿宋_GBK" w:hAnsi="Times New Roman" w:cs="Times New Roman"/>
          <w:snapToGrid w:val="0"/>
          <w:kern w:val="0"/>
          <w:sz w:val="32"/>
          <w:szCs w:val="32"/>
        </w:rPr>
        <w:t>中心负责</w:t>
      </w:r>
      <w:r>
        <w:rPr>
          <w:rFonts w:ascii="Times New Roman" w:eastAsia="方正仿宋_GBK" w:hAnsi="Times New Roman" w:cs="Times New Roman"/>
          <w:snapToGrid w:val="0"/>
          <w:kern w:val="0"/>
          <w:sz w:val="32"/>
          <w:szCs w:val="32"/>
        </w:rPr>
        <w:lastRenderedPageBreak/>
        <w:t>人（主任、副主任）要具有理工类副高级以上职称，或具有工程类（含工程管理类）硕士学位，中心领导班子的配备要体现研发及产业化背景的合理搭配。在相关领域有一支结构合理、工程化素质较高的技术队伍，同时具有符合该领域发展要求的</w:t>
      </w:r>
      <w:r>
        <w:rPr>
          <w:rFonts w:ascii="Times New Roman" w:eastAsia="方正仿宋_GBK" w:hAnsi="Times New Roman" w:cs="Times New Roman" w:hint="eastAsia"/>
          <w:sz w:val="32"/>
          <w:szCs w:val="32"/>
        </w:rPr>
        <w:t>创新平台</w:t>
      </w:r>
      <w:r>
        <w:rPr>
          <w:rFonts w:ascii="Times New Roman" w:eastAsia="方正仿宋_GBK" w:hAnsi="Times New Roman" w:cs="Times New Roman"/>
          <w:snapToGrid w:val="0"/>
          <w:kern w:val="0"/>
          <w:sz w:val="32"/>
          <w:szCs w:val="32"/>
        </w:rPr>
        <w:t>运行机制和有效的激励机制；</w:t>
      </w:r>
    </w:p>
    <w:p w:rsidR="00151581" w:rsidRDefault="00A07F35">
      <w:pPr>
        <w:adjustRightInd w:val="0"/>
        <w:snapToGrid w:val="0"/>
        <w:spacing w:line="560" w:lineRule="exact"/>
        <w:ind w:firstLine="567"/>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有专门的研发场所，满足研发的需要，独立研发面积不少于</w:t>
      </w: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平方米</w:t>
      </w:r>
      <w:r>
        <w:rPr>
          <w:rFonts w:ascii="Times New Roman" w:eastAsia="方正仿宋_GBK" w:hAnsi="Times New Roman" w:cs="Times New Roman" w:hint="eastAsia"/>
          <w:sz w:val="32"/>
          <w:szCs w:val="32"/>
        </w:rPr>
        <w:t>；并</w:t>
      </w:r>
      <w:r>
        <w:rPr>
          <w:rFonts w:ascii="Times New Roman" w:eastAsia="方正仿宋_GBK" w:hAnsi="Times New Roman" w:cs="Times New Roman"/>
          <w:snapToGrid w:val="0"/>
          <w:kern w:val="0"/>
          <w:sz w:val="32"/>
          <w:szCs w:val="32"/>
        </w:rPr>
        <w:t>有进行科研成果工程化、产业化所需要的部分装备和基础设施，能够为项目的建设、运行提供必要的配套保障</w:t>
      </w:r>
      <w:r>
        <w:rPr>
          <w:rFonts w:ascii="Times New Roman" w:eastAsia="方正仿宋_GBK" w:hAnsi="Times New Roman" w:cs="Times New Roman" w:hint="eastAsia"/>
          <w:snapToGrid w:val="0"/>
          <w:kern w:val="0"/>
          <w:sz w:val="32"/>
          <w:szCs w:val="32"/>
        </w:rPr>
        <w:t>；</w:t>
      </w:r>
    </w:p>
    <w:p w:rsidR="00151581" w:rsidRDefault="00A07F35">
      <w:pPr>
        <w:adjustRightInd w:val="0"/>
        <w:snapToGrid w:val="0"/>
        <w:spacing w:line="560" w:lineRule="exact"/>
        <w:ind w:firstLine="567"/>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、具有一定规模</w:t>
      </w:r>
      <w:r>
        <w:rPr>
          <w:rFonts w:ascii="Times New Roman" w:eastAsia="方正仿宋_GBK" w:hAnsi="Times New Roman" w:cs="Times New Roman" w:hint="eastAsia"/>
          <w:sz w:val="32"/>
          <w:szCs w:val="32"/>
        </w:rPr>
        <w:t>，企业</w:t>
      </w:r>
      <w:r>
        <w:rPr>
          <w:rFonts w:ascii="Times New Roman" w:eastAsia="方正仿宋_GBK" w:hAnsi="Times New Roman" w:cs="Times New Roman"/>
          <w:sz w:val="32"/>
          <w:szCs w:val="32"/>
        </w:rPr>
        <w:t>年销售</w:t>
      </w:r>
      <w:r>
        <w:rPr>
          <w:rFonts w:ascii="Times New Roman" w:eastAsia="方正仿宋_GBK" w:hAnsi="Times New Roman" w:cs="Times New Roman" w:hint="eastAsia"/>
          <w:sz w:val="32"/>
          <w:szCs w:val="32"/>
        </w:rPr>
        <w:t>收入</w:t>
      </w:r>
      <w:r>
        <w:rPr>
          <w:rFonts w:ascii="Times New Roman" w:eastAsia="方正仿宋_GBK" w:hAnsi="Times New Roman" w:cs="Times New Roman"/>
          <w:sz w:val="32"/>
          <w:szCs w:val="32"/>
        </w:rPr>
        <w:t>原则上不低于</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万</w:t>
      </w:r>
      <w:r>
        <w:rPr>
          <w:rFonts w:ascii="Times New Roman" w:eastAsia="方正仿宋_GBK" w:hAnsi="Times New Roman" w:cs="Times New Roman"/>
          <w:sz w:val="32"/>
          <w:szCs w:val="32"/>
        </w:rPr>
        <w:t>元</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有稳定的经费投入，上年度研发投入支出占主营业务收入比重不低于</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％；申报</w:t>
      </w:r>
      <w:r>
        <w:rPr>
          <w:rFonts w:ascii="Times New Roman" w:eastAsia="方正仿宋_GBK" w:hAnsi="Times New Roman" w:cs="Times New Roman" w:hint="eastAsia"/>
          <w:sz w:val="32"/>
          <w:szCs w:val="32"/>
        </w:rPr>
        <w:t>创新平台</w:t>
      </w:r>
      <w:r>
        <w:rPr>
          <w:rFonts w:ascii="Times New Roman" w:eastAsia="方正仿宋_GBK" w:hAnsi="Times New Roman" w:cs="Times New Roman"/>
          <w:sz w:val="32"/>
          <w:szCs w:val="32"/>
        </w:rPr>
        <w:t>项目新增研发投入不少于</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对列入上一年度市级重大项目投资计划的新投产企业年销售收入可适当放宽；</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r>
        <w:rPr>
          <w:rFonts w:ascii="Times New Roman" w:eastAsia="方正仿宋_GBK" w:hAnsi="Times New Roman" w:cs="Times New Roman"/>
          <w:snapToGrid w:val="0"/>
          <w:kern w:val="0"/>
          <w:sz w:val="32"/>
          <w:szCs w:val="32"/>
        </w:rPr>
        <w:t>具有培养工程技术人才和管理人才的能力和提供技术培训的基本条件</w:t>
      </w:r>
      <w:r>
        <w:rPr>
          <w:rFonts w:ascii="Times New Roman" w:eastAsia="方正仿宋_GBK" w:hAnsi="Times New Roman" w:cs="Times New Roman" w:hint="eastAsia"/>
          <w:snapToGrid w:val="0"/>
          <w:kern w:val="0"/>
          <w:sz w:val="32"/>
          <w:szCs w:val="32"/>
        </w:rPr>
        <w:t>；</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hint="eastAsia"/>
          <w:snapToGrid w:val="0"/>
          <w:kern w:val="0"/>
          <w:sz w:val="32"/>
          <w:szCs w:val="32"/>
        </w:rPr>
        <w:t>8</w:t>
      </w:r>
      <w:r>
        <w:rPr>
          <w:rFonts w:ascii="Times New Roman" w:eastAsia="方正仿宋_GBK" w:hAnsi="Times New Roman" w:cs="Times New Roman" w:hint="eastAsia"/>
          <w:snapToGrid w:val="0"/>
          <w:kern w:val="0"/>
          <w:sz w:val="32"/>
          <w:szCs w:val="32"/>
        </w:rPr>
        <w:t>、最近三年主持或参加制定国际、国家、行业标准，获得省部级以上科技进步奖及取得过其它重大科技研发成果的可适当放宽申请条件。</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第</w:t>
      </w:r>
      <w:r>
        <w:rPr>
          <w:rFonts w:ascii="Times New Roman" w:eastAsia="方正仿宋_GBK" w:hAnsi="Times New Roman" w:cs="Times New Roman" w:hint="eastAsia"/>
          <w:snapToGrid w:val="0"/>
          <w:kern w:val="0"/>
          <w:sz w:val="32"/>
          <w:szCs w:val="32"/>
        </w:rPr>
        <w:t>七</w:t>
      </w:r>
      <w:r>
        <w:rPr>
          <w:rFonts w:ascii="Times New Roman" w:eastAsia="方正仿宋_GBK" w:hAnsi="Times New Roman" w:cs="Times New Roman"/>
          <w:snapToGrid w:val="0"/>
          <w:kern w:val="0"/>
          <w:sz w:val="32"/>
          <w:szCs w:val="32"/>
        </w:rPr>
        <w:t>条</w:t>
      </w:r>
      <w:r>
        <w:rPr>
          <w:rFonts w:ascii="Times New Roman" w:eastAsia="方正仿宋_GBK" w:hAnsi="Times New Roman" w:cs="Times New Roman"/>
          <w:snapToGrid w:val="0"/>
          <w:kern w:val="0"/>
          <w:sz w:val="32"/>
          <w:szCs w:val="32"/>
        </w:rPr>
        <w:t xml:space="preserve">  </w:t>
      </w:r>
      <w:r>
        <w:rPr>
          <w:rFonts w:ascii="Times New Roman" w:eastAsia="方正仿宋_GBK" w:hAnsi="Times New Roman" w:cs="Times New Roman" w:hint="eastAsia"/>
          <w:snapToGrid w:val="0"/>
          <w:kern w:val="0"/>
          <w:sz w:val="32"/>
          <w:szCs w:val="32"/>
        </w:rPr>
        <w:t>市级</w:t>
      </w:r>
      <w:r>
        <w:rPr>
          <w:rFonts w:ascii="Times New Roman" w:eastAsia="方正仿宋_GBK" w:hAnsi="Times New Roman" w:cs="Times New Roman" w:hint="eastAsia"/>
          <w:sz w:val="32"/>
          <w:szCs w:val="32"/>
        </w:rPr>
        <w:t>创新平台</w:t>
      </w:r>
      <w:r>
        <w:rPr>
          <w:rFonts w:ascii="Times New Roman" w:eastAsia="方正仿宋_GBK" w:hAnsi="Times New Roman" w:cs="Times New Roman"/>
          <w:snapToGrid w:val="0"/>
          <w:kern w:val="0"/>
          <w:sz w:val="32"/>
          <w:szCs w:val="32"/>
        </w:rPr>
        <w:t>的审批程序：</w:t>
      </w:r>
    </w:p>
    <w:p w:rsidR="00151581" w:rsidRDefault="00A07F35">
      <w:pPr>
        <w:adjustRightInd w:val="0"/>
        <w:snapToGrid w:val="0"/>
        <w:spacing w:line="560" w:lineRule="exact"/>
        <w:ind w:firstLine="567"/>
        <w:rPr>
          <w:rFonts w:ascii="Times New Roman" w:eastAsia="方正仿宋_GBK" w:hAnsi="Times New Roman" w:cs="Times New Roman"/>
          <w:snapToGrid w:val="0"/>
          <w:color w:val="FF0000"/>
          <w:kern w:val="0"/>
          <w:sz w:val="32"/>
          <w:szCs w:val="32"/>
        </w:rPr>
      </w:pPr>
      <w:r>
        <w:rPr>
          <w:rFonts w:ascii="Times New Roman" w:eastAsia="方正仿宋_GBK" w:hAnsi="Times New Roman" w:cs="Times New Roman" w:hint="eastAsia"/>
          <w:snapToGrid w:val="0"/>
          <w:kern w:val="0"/>
          <w:sz w:val="32"/>
          <w:szCs w:val="32"/>
        </w:rPr>
        <w:t>市级</w:t>
      </w:r>
      <w:r>
        <w:rPr>
          <w:rFonts w:ascii="Times New Roman" w:eastAsia="方正仿宋_GBK" w:hAnsi="Times New Roman" w:cs="Times New Roman" w:hint="eastAsia"/>
          <w:sz w:val="32"/>
          <w:szCs w:val="32"/>
        </w:rPr>
        <w:t>创新平台</w:t>
      </w:r>
      <w:r>
        <w:rPr>
          <w:rFonts w:ascii="Times New Roman" w:eastAsia="方正仿宋_GBK" w:hAnsi="Times New Roman" w:cs="Times New Roman"/>
          <w:snapToGrid w:val="0"/>
          <w:kern w:val="0"/>
          <w:sz w:val="32"/>
          <w:szCs w:val="32"/>
        </w:rPr>
        <w:t>的组建</w:t>
      </w:r>
      <w:r>
        <w:rPr>
          <w:rFonts w:ascii="Times New Roman" w:eastAsia="方正仿宋_GBK" w:hAnsi="Times New Roman" w:cs="Times New Roman" w:hint="eastAsia"/>
          <w:snapToGrid w:val="0"/>
          <w:kern w:val="0"/>
          <w:sz w:val="32"/>
          <w:szCs w:val="32"/>
        </w:rPr>
        <w:t>每年集中</w:t>
      </w:r>
      <w:r>
        <w:rPr>
          <w:rFonts w:ascii="Times New Roman" w:eastAsia="方正仿宋_GBK" w:hAnsi="Times New Roman" w:cs="Times New Roman"/>
          <w:snapToGrid w:val="0"/>
          <w:kern w:val="0"/>
          <w:sz w:val="32"/>
          <w:szCs w:val="32"/>
        </w:rPr>
        <w:t>审批一</w:t>
      </w:r>
      <w:r>
        <w:rPr>
          <w:rFonts w:ascii="Times New Roman" w:eastAsia="方正仿宋_GBK" w:hAnsi="Times New Roman" w:cs="Times New Roman" w:hint="eastAsia"/>
          <w:snapToGrid w:val="0"/>
          <w:kern w:val="0"/>
          <w:sz w:val="32"/>
          <w:szCs w:val="32"/>
        </w:rPr>
        <w:t>次</w:t>
      </w:r>
      <w:r>
        <w:rPr>
          <w:rFonts w:ascii="Times New Roman" w:eastAsia="方正仿宋_GBK" w:hAnsi="Times New Roman" w:cs="Times New Roman"/>
          <w:snapToGrid w:val="0"/>
          <w:kern w:val="0"/>
          <w:sz w:val="32"/>
          <w:szCs w:val="32"/>
        </w:rPr>
        <w:t>。申请组建单位</w:t>
      </w:r>
      <w:r>
        <w:rPr>
          <w:rFonts w:ascii="Times New Roman" w:eastAsia="方正仿宋_GBK" w:hAnsi="Times New Roman" w:cs="Times New Roman" w:hint="eastAsia"/>
          <w:snapToGrid w:val="0"/>
          <w:kern w:val="0"/>
          <w:sz w:val="32"/>
          <w:szCs w:val="32"/>
        </w:rPr>
        <w:t>填写</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z w:val="32"/>
          <w:szCs w:val="32"/>
        </w:rPr>
        <w:t>徐州市工程中心（</w:t>
      </w:r>
      <w:r>
        <w:rPr>
          <w:rFonts w:ascii="Times New Roman" w:eastAsia="方正仿宋_GBK" w:hAnsi="Times New Roman" w:cs="Times New Roman" w:hint="eastAsia"/>
          <w:sz w:val="32"/>
          <w:szCs w:val="32"/>
        </w:rPr>
        <w:t>工程</w:t>
      </w:r>
      <w:r>
        <w:rPr>
          <w:rFonts w:ascii="Times New Roman" w:eastAsia="方正仿宋_GBK" w:hAnsi="Times New Roman" w:cs="Times New Roman"/>
          <w:sz w:val="32"/>
          <w:szCs w:val="32"/>
        </w:rPr>
        <w:t>实验室）申请表</w:t>
      </w:r>
      <w:r>
        <w:rPr>
          <w:rFonts w:ascii="Times New Roman" w:eastAsia="方正仿宋_GBK" w:hAnsi="Times New Roman" w:cs="Times New Roman"/>
          <w:snapToGrid w:val="0"/>
          <w:kern w:val="0"/>
          <w:sz w:val="32"/>
          <w:szCs w:val="32"/>
        </w:rPr>
        <w:t>》，报送</w:t>
      </w:r>
      <w:r>
        <w:rPr>
          <w:rFonts w:ascii="Times New Roman" w:eastAsia="方正仿宋_GBK" w:hAnsi="Times New Roman" w:cs="Times New Roman" w:hint="eastAsia"/>
          <w:snapToGrid w:val="0"/>
          <w:kern w:val="0"/>
          <w:sz w:val="32"/>
          <w:szCs w:val="32"/>
        </w:rPr>
        <w:t>至</w:t>
      </w:r>
      <w:r>
        <w:rPr>
          <w:rFonts w:ascii="Times New Roman" w:eastAsia="方正仿宋_GBK" w:hAnsi="Times New Roman" w:cs="Times New Roman" w:hint="eastAsia"/>
          <w:sz w:val="32"/>
          <w:szCs w:val="32"/>
        </w:rPr>
        <w:t>创新平台</w:t>
      </w:r>
      <w:r>
        <w:rPr>
          <w:rFonts w:ascii="Times New Roman" w:eastAsia="方正仿宋_GBK" w:hAnsi="Times New Roman" w:cs="Times New Roman"/>
          <w:snapToGrid w:val="0"/>
          <w:kern w:val="0"/>
          <w:sz w:val="32"/>
          <w:szCs w:val="32"/>
        </w:rPr>
        <w:t>负责申报</w:t>
      </w:r>
      <w:r>
        <w:rPr>
          <w:rFonts w:ascii="Times New Roman" w:eastAsia="方正仿宋_GBK" w:hAnsi="Times New Roman" w:cs="Times New Roman"/>
          <w:snapToGrid w:val="0"/>
          <w:kern w:val="0"/>
          <w:sz w:val="32"/>
          <w:szCs w:val="32"/>
        </w:rPr>
        <w:t>部门；</w:t>
      </w:r>
      <w:r>
        <w:rPr>
          <w:rFonts w:ascii="Times New Roman" w:eastAsia="方正仿宋_GBK" w:hAnsi="Times New Roman" w:cs="Times New Roman"/>
          <w:snapToGrid w:val="0"/>
          <w:kern w:val="0"/>
          <w:sz w:val="32"/>
          <w:szCs w:val="32"/>
        </w:rPr>
        <w:t>负责申报</w:t>
      </w:r>
      <w:r>
        <w:rPr>
          <w:rFonts w:ascii="Times New Roman" w:eastAsia="方正仿宋_GBK" w:hAnsi="Times New Roman" w:cs="Times New Roman"/>
          <w:snapToGrid w:val="0"/>
          <w:kern w:val="0"/>
          <w:sz w:val="32"/>
          <w:szCs w:val="32"/>
        </w:rPr>
        <w:t>部门收到申请</w:t>
      </w:r>
      <w:r>
        <w:rPr>
          <w:rFonts w:ascii="Times New Roman" w:eastAsia="方正仿宋_GBK" w:hAnsi="Times New Roman" w:cs="Times New Roman" w:hint="eastAsia"/>
          <w:snapToGrid w:val="0"/>
          <w:kern w:val="0"/>
          <w:sz w:val="32"/>
          <w:szCs w:val="32"/>
        </w:rPr>
        <w:t>表</w:t>
      </w:r>
      <w:r>
        <w:rPr>
          <w:rFonts w:ascii="Times New Roman" w:eastAsia="方正仿宋_GBK" w:hAnsi="Times New Roman" w:cs="Times New Roman"/>
          <w:snapToGrid w:val="0"/>
          <w:kern w:val="0"/>
          <w:sz w:val="32"/>
          <w:szCs w:val="32"/>
        </w:rPr>
        <w:t>后，研究提出初步意见</w:t>
      </w:r>
      <w:r>
        <w:rPr>
          <w:rFonts w:ascii="Times New Roman" w:eastAsia="方正仿宋_GBK" w:hAnsi="Times New Roman" w:cs="Times New Roman" w:hint="eastAsia"/>
          <w:snapToGrid w:val="0"/>
          <w:kern w:val="0"/>
          <w:sz w:val="32"/>
          <w:szCs w:val="32"/>
        </w:rPr>
        <w:t>报至市发展改革委</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市发展改革委</w:t>
      </w:r>
      <w:r>
        <w:rPr>
          <w:rFonts w:ascii="Times New Roman" w:eastAsia="方正仿宋_GBK" w:hAnsi="Times New Roman" w:cs="Times New Roman" w:hint="eastAsia"/>
          <w:snapToGrid w:val="0"/>
          <w:kern w:val="0"/>
          <w:sz w:val="32"/>
          <w:szCs w:val="32"/>
        </w:rPr>
        <w:t>对拟同意组建</w:t>
      </w:r>
      <w:r>
        <w:rPr>
          <w:rFonts w:ascii="Times New Roman" w:eastAsia="方正仿宋_GBK" w:hAnsi="Times New Roman" w:cs="Times New Roman" w:hint="eastAsia"/>
          <w:snapToGrid w:val="0"/>
          <w:kern w:val="0"/>
          <w:sz w:val="32"/>
          <w:szCs w:val="32"/>
        </w:rPr>
        <w:lastRenderedPageBreak/>
        <w:t>的市级创新平台申请报告</w:t>
      </w:r>
      <w:r>
        <w:rPr>
          <w:rFonts w:ascii="Times New Roman" w:eastAsia="方正仿宋_GBK" w:hAnsi="Times New Roman" w:cs="Times New Roman"/>
          <w:snapToGrid w:val="0"/>
          <w:kern w:val="0"/>
          <w:sz w:val="32"/>
          <w:szCs w:val="32"/>
        </w:rPr>
        <w:t>审核后</w:t>
      </w:r>
      <w:r>
        <w:rPr>
          <w:rFonts w:ascii="Times New Roman" w:eastAsia="方正仿宋_GBK" w:hAnsi="Times New Roman" w:cs="Times New Roman"/>
          <w:snapToGrid w:val="0"/>
          <w:kern w:val="0"/>
          <w:sz w:val="32"/>
          <w:szCs w:val="32"/>
        </w:rPr>
        <w:t>批复。获批</w:t>
      </w:r>
      <w:r>
        <w:rPr>
          <w:rFonts w:ascii="Times New Roman" w:eastAsia="方正仿宋_GBK" w:hAnsi="Times New Roman" w:cs="Times New Roman" w:hint="eastAsia"/>
          <w:snapToGrid w:val="0"/>
          <w:kern w:val="0"/>
          <w:sz w:val="32"/>
          <w:szCs w:val="32"/>
        </w:rPr>
        <w:t>建设</w:t>
      </w:r>
      <w:r>
        <w:rPr>
          <w:rFonts w:ascii="Times New Roman" w:eastAsia="方正仿宋_GBK" w:hAnsi="Times New Roman" w:cs="Times New Roman"/>
          <w:snapToGrid w:val="0"/>
          <w:kern w:val="0"/>
          <w:sz w:val="32"/>
          <w:szCs w:val="32"/>
        </w:rPr>
        <w:t>的中心</w:t>
      </w:r>
      <w:r>
        <w:rPr>
          <w:rFonts w:ascii="Times New Roman" w:eastAsia="方正仿宋_GBK" w:hAnsi="Times New Roman" w:cs="Times New Roman" w:hint="eastAsia"/>
          <w:snapToGrid w:val="0"/>
          <w:kern w:val="0"/>
          <w:sz w:val="32"/>
          <w:szCs w:val="32"/>
        </w:rPr>
        <w:t>或实验室</w:t>
      </w:r>
      <w:r>
        <w:rPr>
          <w:rFonts w:ascii="Times New Roman" w:eastAsia="方正仿宋_GBK" w:hAnsi="Times New Roman" w:cs="Times New Roman"/>
          <w:snapToGrid w:val="0"/>
          <w:kern w:val="0"/>
          <w:sz w:val="32"/>
          <w:szCs w:val="32"/>
        </w:rPr>
        <w:t>建成</w:t>
      </w:r>
      <w:r>
        <w:rPr>
          <w:rFonts w:ascii="Times New Roman" w:eastAsia="方正仿宋_GBK" w:hAnsi="Times New Roman" w:cs="Times New Roman" w:hint="eastAsia"/>
          <w:snapToGrid w:val="0"/>
          <w:kern w:val="0"/>
          <w:sz w:val="32"/>
          <w:szCs w:val="32"/>
        </w:rPr>
        <w:t>并运营</w:t>
      </w:r>
      <w:r>
        <w:rPr>
          <w:rFonts w:ascii="Times New Roman" w:eastAsia="方正仿宋_GBK" w:hAnsi="Times New Roman" w:cs="Times New Roman"/>
          <w:snapToGrid w:val="0"/>
          <w:kern w:val="0"/>
          <w:sz w:val="32"/>
          <w:szCs w:val="32"/>
        </w:rPr>
        <w:t>一年</w:t>
      </w:r>
      <w:r>
        <w:rPr>
          <w:rFonts w:ascii="Times New Roman" w:eastAsia="方正仿宋_GBK" w:hAnsi="Times New Roman" w:cs="Times New Roman" w:hint="eastAsia"/>
          <w:snapToGrid w:val="0"/>
          <w:kern w:val="0"/>
          <w:sz w:val="32"/>
          <w:szCs w:val="32"/>
        </w:rPr>
        <w:t>以上具有</w:t>
      </w:r>
      <w:r>
        <w:rPr>
          <w:rFonts w:ascii="Times New Roman" w:eastAsia="方正仿宋_GBK" w:hAnsi="Times New Roman" w:cs="Times New Roman"/>
          <w:snapToGrid w:val="0"/>
          <w:kern w:val="0"/>
          <w:sz w:val="32"/>
          <w:szCs w:val="32"/>
        </w:rPr>
        <w:t>省级</w:t>
      </w:r>
      <w:r>
        <w:rPr>
          <w:rFonts w:ascii="Times New Roman" w:eastAsia="方正仿宋_GBK" w:hAnsi="Times New Roman" w:cs="Times New Roman" w:hint="eastAsia"/>
          <w:sz w:val="32"/>
          <w:szCs w:val="32"/>
        </w:rPr>
        <w:t>创新平台</w:t>
      </w:r>
      <w:r>
        <w:rPr>
          <w:rFonts w:ascii="Times New Roman" w:eastAsia="方正仿宋_GBK" w:hAnsi="Times New Roman" w:cs="Times New Roman"/>
          <w:snapToGrid w:val="0"/>
          <w:kern w:val="0"/>
          <w:sz w:val="32"/>
          <w:szCs w:val="32"/>
        </w:rPr>
        <w:t>建设申报</w:t>
      </w:r>
      <w:r>
        <w:rPr>
          <w:rFonts w:ascii="Times New Roman" w:eastAsia="方正仿宋_GBK" w:hAnsi="Times New Roman" w:cs="Times New Roman" w:hint="eastAsia"/>
          <w:snapToGrid w:val="0"/>
          <w:kern w:val="0"/>
          <w:sz w:val="32"/>
          <w:szCs w:val="32"/>
        </w:rPr>
        <w:t>资格</w:t>
      </w:r>
      <w:r>
        <w:rPr>
          <w:rFonts w:ascii="Times New Roman" w:eastAsia="方正仿宋_GBK" w:hAnsi="Times New Roman" w:cs="Times New Roman"/>
          <w:snapToGrid w:val="0"/>
          <w:kern w:val="0"/>
          <w:sz w:val="32"/>
          <w:szCs w:val="32"/>
        </w:rPr>
        <w:t>。</w:t>
      </w:r>
    </w:p>
    <w:p w:rsidR="00151581" w:rsidRDefault="00A07F35">
      <w:pPr>
        <w:adjustRightInd w:val="0"/>
        <w:snapToGrid w:val="0"/>
        <w:spacing w:line="560" w:lineRule="exact"/>
        <w:ind w:firstLine="640"/>
        <w:rPr>
          <w:rFonts w:ascii="Times New Roman" w:eastAsia="方正仿宋_GBK" w:hAnsi="Times New Roman" w:cs="Times New Roman"/>
          <w:snapToGrid w:val="0"/>
          <w:kern w:val="0"/>
          <w:sz w:val="32"/>
          <w:szCs w:val="32"/>
        </w:rPr>
      </w:pPr>
      <w:r>
        <w:rPr>
          <w:rFonts w:ascii="Times New Roman" w:eastAsia="方正仿宋_GBK" w:hAnsi="Times New Roman" w:cs="Times New Roman" w:hint="eastAsia"/>
          <w:snapToGrid w:val="0"/>
          <w:kern w:val="0"/>
          <w:sz w:val="32"/>
          <w:szCs w:val="32"/>
        </w:rPr>
        <w:t>第八条</w:t>
      </w:r>
      <w:r>
        <w:rPr>
          <w:rFonts w:ascii="Times New Roman" w:eastAsia="方正仿宋_GBK" w:hAnsi="Times New Roman" w:cs="Times New Roman" w:hint="eastAsia"/>
          <w:snapToGrid w:val="0"/>
          <w:kern w:val="0"/>
          <w:sz w:val="32"/>
          <w:szCs w:val="32"/>
        </w:rPr>
        <w:t xml:space="preserve"> </w:t>
      </w:r>
      <w:r>
        <w:rPr>
          <w:rFonts w:ascii="Times New Roman" w:eastAsia="方正仿宋_GBK" w:hAnsi="Times New Roman" w:cs="Times New Roman"/>
          <w:snapToGrid w:val="0"/>
          <w:kern w:val="0"/>
          <w:sz w:val="32"/>
          <w:szCs w:val="32"/>
        </w:rPr>
        <w:t xml:space="preserve"> </w:t>
      </w:r>
      <w:r>
        <w:rPr>
          <w:rFonts w:ascii="Times New Roman" w:eastAsia="方正仿宋_GBK" w:hAnsi="Times New Roman" w:cs="Times New Roman" w:hint="eastAsia"/>
          <w:snapToGrid w:val="0"/>
          <w:kern w:val="0"/>
          <w:sz w:val="32"/>
          <w:szCs w:val="32"/>
        </w:rPr>
        <w:t>市级</w:t>
      </w:r>
      <w:r>
        <w:rPr>
          <w:rFonts w:ascii="Times New Roman" w:eastAsia="方正仿宋_GBK" w:hAnsi="Times New Roman" w:cs="Times New Roman" w:hint="eastAsia"/>
          <w:sz w:val="32"/>
          <w:szCs w:val="32"/>
        </w:rPr>
        <w:t>创新平台</w:t>
      </w:r>
      <w:r>
        <w:rPr>
          <w:rFonts w:ascii="Times New Roman" w:eastAsia="方正仿宋_GBK" w:hAnsi="Times New Roman" w:cs="Times New Roman"/>
          <w:snapToGrid w:val="0"/>
          <w:kern w:val="0"/>
          <w:sz w:val="32"/>
          <w:szCs w:val="32"/>
        </w:rPr>
        <w:t>建设资金的</w:t>
      </w:r>
      <w:r>
        <w:rPr>
          <w:rFonts w:ascii="Times New Roman" w:eastAsia="方正仿宋_GBK" w:hAnsi="Times New Roman" w:cs="Times New Roman"/>
          <w:snapToGrid w:val="0"/>
          <w:kern w:val="0"/>
          <w:sz w:val="32"/>
          <w:szCs w:val="32"/>
        </w:rPr>
        <w:t>来源和使用</w:t>
      </w:r>
      <w:r>
        <w:rPr>
          <w:rFonts w:ascii="Times New Roman" w:eastAsia="方正仿宋_GBK" w:hAnsi="Times New Roman" w:cs="Times New Roman"/>
          <w:snapToGrid w:val="0"/>
          <w:kern w:val="0"/>
          <w:sz w:val="32"/>
          <w:szCs w:val="32"/>
        </w:rPr>
        <w:t>：</w:t>
      </w:r>
    </w:p>
    <w:p w:rsidR="00151581" w:rsidRDefault="00A07F35">
      <w:pPr>
        <w:adjustRightInd w:val="0"/>
        <w:snapToGrid w:val="0"/>
        <w:spacing w:line="560" w:lineRule="exact"/>
        <w:ind w:firstLine="640"/>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建设资金</w:t>
      </w:r>
      <w:r>
        <w:rPr>
          <w:rFonts w:ascii="Times New Roman" w:eastAsia="方正仿宋_GBK" w:hAnsi="Times New Roman" w:cs="Times New Roman"/>
          <w:snapToGrid w:val="0"/>
          <w:kern w:val="0"/>
          <w:sz w:val="32"/>
          <w:szCs w:val="32"/>
        </w:rPr>
        <w:t>以企业投资为主</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鼓励多渠道筹资，带动社会资金投入共性技术研究</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hint="eastAsia"/>
          <w:snapToGrid w:val="0"/>
          <w:kern w:val="0"/>
          <w:sz w:val="32"/>
          <w:szCs w:val="32"/>
        </w:rPr>
        <w:t>资金</w:t>
      </w:r>
      <w:r>
        <w:rPr>
          <w:rFonts w:ascii="Times New Roman" w:eastAsia="方正仿宋_GBK" w:hAnsi="Times New Roman" w:cs="Times New Roman"/>
          <w:snapToGrid w:val="0"/>
          <w:kern w:val="0"/>
          <w:sz w:val="32"/>
          <w:szCs w:val="32"/>
        </w:rPr>
        <w:t>主要用于</w:t>
      </w:r>
      <w:r>
        <w:rPr>
          <w:rFonts w:ascii="Times New Roman" w:eastAsia="方正仿宋_GBK" w:hAnsi="Times New Roman" w:cs="Times New Roman" w:hint="eastAsia"/>
          <w:snapToGrid w:val="0"/>
          <w:kern w:val="0"/>
          <w:sz w:val="32"/>
          <w:szCs w:val="32"/>
        </w:rPr>
        <w:t>建设装修研发场地；</w:t>
      </w:r>
      <w:r>
        <w:rPr>
          <w:rFonts w:ascii="Times New Roman" w:eastAsia="方正仿宋_GBK" w:hAnsi="Times New Roman" w:cs="Times New Roman"/>
          <w:snapToGrid w:val="0"/>
          <w:kern w:val="0"/>
          <w:sz w:val="32"/>
          <w:szCs w:val="32"/>
        </w:rPr>
        <w:t>购置工程化研究所需的设备、仪器；建设工程化的验证环境、改善工艺设备、测试条件；引进必要的技术软件和人员培训等。</w:t>
      </w:r>
    </w:p>
    <w:p w:rsidR="00151581" w:rsidRDefault="00A07F35">
      <w:pPr>
        <w:numPr>
          <w:ilvl w:val="0"/>
          <w:numId w:val="1"/>
        </w:num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hint="eastAsia"/>
          <w:snapToGrid w:val="0"/>
          <w:kern w:val="0"/>
          <w:sz w:val="32"/>
          <w:szCs w:val="32"/>
        </w:rPr>
        <w:t xml:space="preserve"> </w:t>
      </w:r>
      <w:r>
        <w:rPr>
          <w:rFonts w:ascii="Times New Roman" w:eastAsia="方正仿宋_GBK" w:hAnsi="Times New Roman" w:cs="Times New Roman" w:hint="eastAsia"/>
          <w:snapToGrid w:val="0"/>
          <w:kern w:val="0"/>
          <w:sz w:val="32"/>
          <w:szCs w:val="32"/>
        </w:rPr>
        <w:t>市级</w:t>
      </w:r>
      <w:r>
        <w:rPr>
          <w:rFonts w:ascii="Times New Roman" w:eastAsia="方正仿宋_GBK" w:hAnsi="Times New Roman" w:cs="Times New Roman" w:hint="eastAsia"/>
          <w:sz w:val="32"/>
          <w:szCs w:val="32"/>
        </w:rPr>
        <w:t>创新平台</w:t>
      </w:r>
      <w:r>
        <w:rPr>
          <w:rFonts w:ascii="Times New Roman" w:eastAsia="方正仿宋_GBK" w:hAnsi="Times New Roman" w:cs="Times New Roman"/>
          <w:snapToGrid w:val="0"/>
          <w:kern w:val="0"/>
          <w:sz w:val="32"/>
          <w:szCs w:val="32"/>
        </w:rPr>
        <w:t>建设期限一般为</w:t>
      </w:r>
      <w:r>
        <w:rPr>
          <w:rFonts w:ascii="Times New Roman" w:eastAsia="方正仿宋_GBK" w:hAnsi="Times New Roman" w:cs="Times New Roman"/>
          <w:snapToGrid w:val="0"/>
          <w:kern w:val="0"/>
          <w:sz w:val="32"/>
          <w:szCs w:val="32"/>
        </w:rPr>
        <w:t>1-2</w:t>
      </w:r>
      <w:r>
        <w:rPr>
          <w:rFonts w:ascii="Times New Roman" w:eastAsia="方正仿宋_GBK" w:hAnsi="Times New Roman" w:cs="Times New Roman"/>
          <w:snapToGrid w:val="0"/>
          <w:kern w:val="0"/>
          <w:sz w:val="32"/>
          <w:szCs w:val="32"/>
        </w:rPr>
        <w:t>年。</w:t>
      </w:r>
    </w:p>
    <w:p w:rsidR="00151581" w:rsidRDefault="00A07F35">
      <w:pPr>
        <w:numPr>
          <w:ilvl w:val="0"/>
          <w:numId w:val="1"/>
        </w:num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hint="eastAsia"/>
          <w:snapToGrid w:val="0"/>
          <w:kern w:val="0"/>
          <w:sz w:val="32"/>
          <w:szCs w:val="32"/>
        </w:rPr>
        <w:t xml:space="preserve"> </w:t>
      </w:r>
      <w:r>
        <w:rPr>
          <w:rFonts w:ascii="Times New Roman" w:eastAsia="方正仿宋_GBK" w:hAnsi="Times New Roman" w:cs="Times New Roman" w:hint="eastAsia"/>
          <w:snapToGrid w:val="0"/>
          <w:kern w:val="0"/>
          <w:sz w:val="32"/>
          <w:szCs w:val="32"/>
        </w:rPr>
        <w:t>市级</w:t>
      </w:r>
      <w:r>
        <w:rPr>
          <w:rFonts w:ascii="Times New Roman" w:eastAsia="方正仿宋_GBK" w:hAnsi="Times New Roman" w:cs="Times New Roman" w:hint="eastAsia"/>
          <w:sz w:val="32"/>
          <w:szCs w:val="32"/>
        </w:rPr>
        <w:t>创新平台建设完成后，建设单位可向审批部门提出验收申请，由审批部门按相关规定组织验收。</w:t>
      </w:r>
    </w:p>
    <w:p w:rsidR="00151581" w:rsidRDefault="00A07F35">
      <w:pPr>
        <w:numPr>
          <w:ilvl w:val="0"/>
          <w:numId w:val="1"/>
        </w:num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市级创新平台</w:t>
      </w:r>
      <w:r>
        <w:rPr>
          <w:rFonts w:ascii="Times New Roman" w:eastAsia="方正仿宋_GBK" w:hAnsi="Times New Roman" w:cs="Times New Roman"/>
          <w:snapToGrid w:val="0"/>
          <w:kern w:val="0"/>
          <w:sz w:val="32"/>
          <w:szCs w:val="32"/>
        </w:rPr>
        <w:t>建设实行</w:t>
      </w:r>
      <w:r>
        <w:rPr>
          <w:rFonts w:ascii="Times New Roman" w:eastAsia="方正仿宋_GBK" w:hAnsi="Times New Roman" w:cs="Times New Roman"/>
          <w:snapToGrid w:val="0"/>
          <w:kern w:val="0"/>
          <w:sz w:val="32"/>
          <w:szCs w:val="32"/>
        </w:rPr>
        <w:t>运行情况年报</w:t>
      </w:r>
      <w:r>
        <w:rPr>
          <w:rFonts w:ascii="Times New Roman" w:eastAsia="方正仿宋_GBK" w:hAnsi="Times New Roman" w:cs="Times New Roman"/>
          <w:snapToGrid w:val="0"/>
          <w:kern w:val="0"/>
          <w:sz w:val="32"/>
          <w:szCs w:val="32"/>
        </w:rPr>
        <w:t>制度。</w:t>
      </w:r>
      <w:r>
        <w:rPr>
          <w:rFonts w:ascii="Times New Roman" w:eastAsia="方正仿宋_GBK" w:hAnsi="Times New Roman" w:cs="Times New Roman"/>
          <w:snapToGrid w:val="0"/>
          <w:kern w:val="0"/>
          <w:sz w:val="32"/>
          <w:szCs w:val="32"/>
        </w:rPr>
        <w:t>建设单位应于每年</w:t>
      </w:r>
      <w:r>
        <w:rPr>
          <w:rFonts w:ascii="Times New Roman" w:eastAsia="方正仿宋_GBK" w:hAnsi="Times New Roman" w:cs="Times New Roman"/>
          <w:snapToGrid w:val="0"/>
          <w:kern w:val="0"/>
          <w:sz w:val="32"/>
          <w:szCs w:val="32"/>
        </w:rPr>
        <w:t>12</w:t>
      </w:r>
      <w:r>
        <w:rPr>
          <w:rFonts w:ascii="Times New Roman" w:eastAsia="方正仿宋_GBK" w:hAnsi="Times New Roman" w:cs="Times New Roman"/>
          <w:snapToGrid w:val="0"/>
          <w:kern w:val="0"/>
          <w:sz w:val="32"/>
          <w:szCs w:val="32"/>
        </w:rPr>
        <w:t>月底前将年度运行总结报告上报负责申报部门，年度报告主要包括科研基础设施与条件运行情况、人才队伍建设情况、技术研发和转移的重大进展情况以及其它相关情况和建议等，申报部门审查、汇总后，于次年</w:t>
      </w:r>
      <w:r>
        <w:rPr>
          <w:rFonts w:ascii="Times New Roman" w:eastAsia="方正仿宋_GBK" w:hAnsi="Times New Roman" w:cs="Times New Roman"/>
          <w:snapToGrid w:val="0"/>
          <w:kern w:val="0"/>
          <w:sz w:val="32"/>
          <w:szCs w:val="32"/>
        </w:rPr>
        <w:t>1</w:t>
      </w:r>
      <w:r>
        <w:rPr>
          <w:rFonts w:ascii="Times New Roman" w:eastAsia="方正仿宋_GBK" w:hAnsi="Times New Roman" w:cs="Times New Roman"/>
          <w:snapToGrid w:val="0"/>
          <w:kern w:val="0"/>
          <w:sz w:val="32"/>
          <w:szCs w:val="32"/>
        </w:rPr>
        <w:t>月底之前上报市发展改革委。</w:t>
      </w:r>
    </w:p>
    <w:p w:rsidR="00151581" w:rsidRDefault="00A07F35">
      <w:pPr>
        <w:adjustRightInd w:val="0"/>
        <w:snapToGrid w:val="0"/>
        <w:spacing w:line="560" w:lineRule="exact"/>
        <w:rPr>
          <w:rFonts w:ascii="Times New Roman" w:eastAsia="方正仿宋_GBK" w:hAnsi="Times New Roman" w:cs="Times New Roman"/>
          <w:snapToGrid w:val="0"/>
          <w:kern w:val="0"/>
          <w:sz w:val="32"/>
          <w:szCs w:val="32"/>
        </w:rPr>
      </w:pPr>
      <w:r>
        <w:rPr>
          <w:rFonts w:ascii="Times New Roman" w:eastAsia="方正仿宋_GBK" w:hAnsi="Times New Roman" w:cs="Times New Roman" w:hint="eastAsia"/>
          <w:snapToGrid w:val="0"/>
          <w:kern w:val="0"/>
          <w:sz w:val="32"/>
          <w:szCs w:val="32"/>
        </w:rPr>
        <w:t xml:space="preserve">    </w:t>
      </w:r>
      <w:r>
        <w:rPr>
          <w:rFonts w:ascii="Times New Roman" w:eastAsia="方正仿宋_GBK" w:hAnsi="Times New Roman" w:cs="Times New Roman" w:hint="eastAsia"/>
          <w:snapToGrid w:val="0"/>
          <w:kern w:val="0"/>
          <w:sz w:val="32"/>
          <w:szCs w:val="32"/>
        </w:rPr>
        <w:t>第十二条</w:t>
      </w:r>
      <w:r>
        <w:rPr>
          <w:rFonts w:ascii="Times New Roman" w:eastAsia="方正仿宋_GBK" w:hAnsi="Times New Roman" w:cs="Times New Roman" w:hint="eastAsia"/>
          <w:snapToGrid w:val="0"/>
          <w:kern w:val="0"/>
          <w:sz w:val="32"/>
          <w:szCs w:val="32"/>
        </w:rPr>
        <w:t xml:space="preserve">  </w:t>
      </w:r>
      <w:r>
        <w:rPr>
          <w:rFonts w:ascii="Times New Roman" w:eastAsia="方正仿宋_GBK" w:hAnsi="Times New Roman" w:cs="Times New Roman" w:hint="eastAsia"/>
          <w:snapToGrid w:val="0"/>
          <w:kern w:val="0"/>
          <w:sz w:val="32"/>
          <w:szCs w:val="32"/>
        </w:rPr>
        <w:t>批准建</w:t>
      </w:r>
      <w:r>
        <w:rPr>
          <w:rFonts w:ascii="Times New Roman" w:eastAsia="方正仿宋_GBK" w:hAnsi="Times New Roman" w:cs="Times New Roman" w:hint="eastAsia"/>
          <w:snapToGrid w:val="0"/>
          <w:kern w:val="0"/>
          <w:sz w:val="32"/>
          <w:szCs w:val="32"/>
        </w:rPr>
        <w:t>设的市级</w:t>
      </w:r>
      <w:r>
        <w:rPr>
          <w:rFonts w:ascii="Times New Roman" w:eastAsia="方正仿宋_GBK" w:hAnsi="Times New Roman" w:cs="Times New Roman" w:hint="eastAsia"/>
          <w:sz w:val="32"/>
          <w:szCs w:val="32"/>
        </w:rPr>
        <w:t>创新平台</w:t>
      </w:r>
      <w:r>
        <w:rPr>
          <w:rFonts w:ascii="Times New Roman" w:eastAsia="方正仿宋_GBK" w:hAnsi="Times New Roman" w:cs="Times New Roman" w:hint="eastAsia"/>
          <w:snapToGrid w:val="0"/>
          <w:kern w:val="0"/>
          <w:sz w:val="32"/>
          <w:szCs w:val="32"/>
        </w:rPr>
        <w:t>出现以下几种情况需及时</w:t>
      </w:r>
      <w:r>
        <w:rPr>
          <w:rFonts w:ascii="Times New Roman" w:eastAsia="方正仿宋_GBK" w:hAnsi="Times New Roman" w:cs="Times New Roman"/>
          <w:snapToGrid w:val="0"/>
          <w:kern w:val="0"/>
          <w:sz w:val="32"/>
          <w:szCs w:val="32"/>
        </w:rPr>
        <w:t>上报</w:t>
      </w:r>
      <w:r>
        <w:rPr>
          <w:rFonts w:ascii="Times New Roman" w:eastAsia="方正仿宋_GBK" w:hAnsi="Times New Roman" w:cs="Times New Roman"/>
          <w:snapToGrid w:val="0"/>
          <w:kern w:val="0"/>
          <w:sz w:val="32"/>
          <w:szCs w:val="32"/>
        </w:rPr>
        <w:t>市发展改革委</w:t>
      </w:r>
      <w:r>
        <w:rPr>
          <w:rFonts w:ascii="Times New Roman" w:eastAsia="方正仿宋_GBK" w:hAnsi="Times New Roman" w:cs="Times New Roman" w:hint="eastAsia"/>
          <w:snapToGrid w:val="0"/>
          <w:kern w:val="0"/>
          <w:sz w:val="32"/>
          <w:szCs w:val="32"/>
        </w:rPr>
        <w:t>，予以变更或终止建设：</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hint="eastAsia"/>
          <w:snapToGrid w:val="0"/>
          <w:kern w:val="0"/>
          <w:sz w:val="32"/>
          <w:szCs w:val="32"/>
        </w:rPr>
        <w:t>1</w:t>
      </w:r>
      <w:r>
        <w:rPr>
          <w:rFonts w:ascii="Times New Roman" w:eastAsia="方正仿宋_GBK" w:hAnsi="Times New Roman" w:cs="Times New Roman" w:hint="eastAsia"/>
          <w:snapToGrid w:val="0"/>
          <w:kern w:val="0"/>
          <w:sz w:val="32"/>
          <w:szCs w:val="32"/>
        </w:rPr>
        <w:t>、</w:t>
      </w:r>
      <w:r>
        <w:rPr>
          <w:rFonts w:ascii="Times New Roman" w:eastAsia="方正仿宋_GBK" w:hAnsi="Times New Roman" w:cs="Times New Roman"/>
          <w:snapToGrid w:val="0"/>
          <w:kern w:val="0"/>
          <w:sz w:val="32"/>
          <w:szCs w:val="32"/>
        </w:rPr>
        <w:t>科研开发方向发生重大变化</w:t>
      </w:r>
      <w:r>
        <w:rPr>
          <w:rFonts w:ascii="Times New Roman" w:eastAsia="方正仿宋_GBK" w:hAnsi="Times New Roman" w:cs="Times New Roman" w:hint="eastAsia"/>
          <w:snapToGrid w:val="0"/>
          <w:kern w:val="0"/>
          <w:sz w:val="32"/>
          <w:szCs w:val="32"/>
        </w:rPr>
        <w:t>或</w:t>
      </w:r>
      <w:r>
        <w:rPr>
          <w:rFonts w:ascii="Times New Roman" w:eastAsia="方正仿宋_GBK" w:hAnsi="Times New Roman" w:cs="Times New Roman"/>
          <w:snapToGrid w:val="0"/>
          <w:kern w:val="0"/>
          <w:sz w:val="32"/>
          <w:szCs w:val="32"/>
        </w:rPr>
        <w:t>调整建设计划</w:t>
      </w:r>
      <w:r>
        <w:rPr>
          <w:rFonts w:ascii="Times New Roman" w:eastAsia="方正仿宋_GBK" w:hAnsi="Times New Roman" w:cs="Times New Roman" w:hint="eastAsia"/>
          <w:snapToGrid w:val="0"/>
          <w:kern w:val="0"/>
          <w:sz w:val="32"/>
          <w:szCs w:val="32"/>
        </w:rPr>
        <w:t>的，需进行审批变更；</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hint="eastAsia"/>
          <w:snapToGrid w:val="0"/>
          <w:kern w:val="0"/>
          <w:sz w:val="32"/>
          <w:szCs w:val="32"/>
        </w:rPr>
        <w:t>2</w:t>
      </w:r>
      <w:r>
        <w:rPr>
          <w:rFonts w:ascii="Times New Roman" w:eastAsia="方正仿宋_GBK" w:hAnsi="Times New Roman" w:cs="Times New Roman" w:hint="eastAsia"/>
          <w:snapToGrid w:val="0"/>
          <w:kern w:val="0"/>
          <w:sz w:val="32"/>
          <w:szCs w:val="32"/>
        </w:rPr>
        <w:t>、组织</w:t>
      </w:r>
      <w:r>
        <w:rPr>
          <w:rFonts w:ascii="Times New Roman" w:eastAsia="方正仿宋_GBK" w:hAnsi="Times New Roman" w:cs="Times New Roman"/>
          <w:snapToGrid w:val="0"/>
          <w:kern w:val="0"/>
          <w:sz w:val="32"/>
          <w:szCs w:val="32"/>
        </w:rPr>
        <w:t>建设不力</w:t>
      </w:r>
      <w:r>
        <w:rPr>
          <w:rFonts w:ascii="Times New Roman" w:eastAsia="方正仿宋_GBK" w:hAnsi="Times New Roman" w:cs="Times New Roman" w:hint="eastAsia"/>
          <w:snapToGrid w:val="0"/>
          <w:kern w:val="0"/>
          <w:sz w:val="32"/>
          <w:szCs w:val="32"/>
        </w:rPr>
        <w:t>未能按期完成或确实无法</w:t>
      </w:r>
      <w:r>
        <w:rPr>
          <w:rFonts w:ascii="Times New Roman" w:eastAsia="方正仿宋_GBK" w:hAnsi="Times New Roman" w:cs="Times New Roman"/>
          <w:snapToGrid w:val="0"/>
          <w:kern w:val="0"/>
          <w:sz w:val="32"/>
          <w:szCs w:val="32"/>
        </w:rPr>
        <w:t>继续实施的，撤销项目建设计划</w:t>
      </w:r>
      <w:r>
        <w:rPr>
          <w:rFonts w:ascii="Times New Roman" w:eastAsia="方正仿宋_GBK" w:hAnsi="Times New Roman" w:cs="Times New Roman" w:hint="eastAsia"/>
          <w:snapToGrid w:val="0"/>
          <w:kern w:val="0"/>
          <w:sz w:val="32"/>
          <w:szCs w:val="32"/>
        </w:rPr>
        <w:t>；</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hint="eastAsia"/>
          <w:snapToGrid w:val="0"/>
          <w:kern w:val="0"/>
          <w:sz w:val="32"/>
          <w:szCs w:val="32"/>
        </w:rPr>
        <w:t>3</w:t>
      </w:r>
      <w:r>
        <w:rPr>
          <w:rFonts w:ascii="Times New Roman" w:eastAsia="方正仿宋_GBK" w:hAnsi="Times New Roman" w:cs="Times New Roman" w:hint="eastAsia"/>
          <w:snapToGrid w:val="0"/>
          <w:kern w:val="0"/>
          <w:sz w:val="32"/>
          <w:szCs w:val="32"/>
        </w:rPr>
        <w:t>、建设单位出现被依法终止经营、重大质量事故、偷税</w:t>
      </w:r>
      <w:r>
        <w:rPr>
          <w:rFonts w:ascii="Times New Roman" w:eastAsia="方正仿宋_GBK" w:hAnsi="Times New Roman" w:cs="Times New Roman" w:hint="eastAsia"/>
          <w:snapToGrid w:val="0"/>
          <w:kern w:val="0"/>
          <w:sz w:val="32"/>
          <w:szCs w:val="32"/>
        </w:rPr>
        <w:lastRenderedPageBreak/>
        <w:t>或骗税、申报材料弄虚作假等情</w:t>
      </w:r>
      <w:r>
        <w:rPr>
          <w:rFonts w:ascii="Times New Roman" w:eastAsia="方正仿宋_GBK" w:hAnsi="Times New Roman" w:cs="Times New Roman" w:hint="eastAsia"/>
          <w:snapToGrid w:val="0"/>
          <w:kern w:val="0"/>
          <w:sz w:val="32"/>
          <w:szCs w:val="32"/>
        </w:rPr>
        <w:t>况的，撤消其建设</w:t>
      </w:r>
      <w:r>
        <w:rPr>
          <w:rFonts w:ascii="Times New Roman" w:eastAsia="方正仿宋_GBK" w:hAnsi="Times New Roman" w:cs="Times New Roman" w:hint="eastAsia"/>
          <w:snapToGrid w:val="0"/>
          <w:kern w:val="0"/>
          <w:sz w:val="32"/>
          <w:szCs w:val="32"/>
        </w:rPr>
        <w:t>资格，并且两年内不得重新申报建设。</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第十</w:t>
      </w:r>
      <w:r>
        <w:rPr>
          <w:rFonts w:ascii="Times New Roman" w:eastAsia="方正仿宋_GBK" w:hAnsi="Times New Roman" w:cs="Times New Roman" w:hint="eastAsia"/>
          <w:snapToGrid w:val="0"/>
          <w:kern w:val="0"/>
          <w:sz w:val="32"/>
          <w:szCs w:val="32"/>
        </w:rPr>
        <w:t>三</w:t>
      </w:r>
      <w:r>
        <w:rPr>
          <w:rFonts w:ascii="Times New Roman" w:eastAsia="方正仿宋_GBK" w:hAnsi="Times New Roman" w:cs="Times New Roman"/>
          <w:snapToGrid w:val="0"/>
          <w:kern w:val="0"/>
          <w:sz w:val="32"/>
          <w:szCs w:val="32"/>
        </w:rPr>
        <w:t>条</w:t>
      </w:r>
      <w:r>
        <w:rPr>
          <w:rFonts w:ascii="Times New Roman" w:eastAsia="方正仿宋_GBK" w:hAnsi="Times New Roman" w:cs="Times New Roman"/>
          <w:snapToGrid w:val="0"/>
          <w:kern w:val="0"/>
          <w:sz w:val="32"/>
          <w:szCs w:val="32"/>
        </w:rPr>
        <w:t xml:space="preserve"> </w:t>
      </w:r>
      <w:r>
        <w:rPr>
          <w:rFonts w:ascii="Times New Roman" w:eastAsia="方正仿宋_GBK" w:hAnsi="Times New Roman" w:cs="Times New Roman" w:hint="eastAsia"/>
          <w:snapToGrid w:val="0"/>
          <w:kern w:val="0"/>
          <w:sz w:val="32"/>
          <w:szCs w:val="32"/>
        </w:rPr>
        <w:t xml:space="preserve"> </w:t>
      </w:r>
      <w:r>
        <w:rPr>
          <w:rFonts w:ascii="Times New Roman" w:eastAsia="方正仿宋_GBK" w:hAnsi="Times New Roman" w:cs="Times New Roman"/>
          <w:snapToGrid w:val="0"/>
          <w:kern w:val="0"/>
          <w:sz w:val="32"/>
          <w:szCs w:val="32"/>
        </w:rPr>
        <w:t>本管理办法由</w:t>
      </w:r>
      <w:r>
        <w:rPr>
          <w:rFonts w:ascii="Times New Roman" w:eastAsia="方正仿宋_GBK" w:hAnsi="Times New Roman" w:cs="Times New Roman"/>
          <w:snapToGrid w:val="0"/>
          <w:kern w:val="0"/>
          <w:sz w:val="32"/>
          <w:szCs w:val="32"/>
        </w:rPr>
        <w:t>市发展改革委</w:t>
      </w:r>
      <w:r>
        <w:rPr>
          <w:rFonts w:ascii="Times New Roman" w:eastAsia="方正仿宋_GBK" w:hAnsi="Times New Roman" w:cs="Times New Roman"/>
          <w:snapToGrid w:val="0"/>
          <w:kern w:val="0"/>
          <w:sz w:val="32"/>
          <w:szCs w:val="32"/>
        </w:rPr>
        <w:t>负责解释</w:t>
      </w:r>
      <w:r>
        <w:rPr>
          <w:rFonts w:ascii="Times New Roman" w:eastAsia="方正仿宋_GBK" w:hAnsi="Times New Roman" w:cs="Times New Roman" w:hint="eastAsia"/>
          <w:snapToGrid w:val="0"/>
          <w:kern w:val="0"/>
          <w:sz w:val="32"/>
          <w:szCs w:val="32"/>
        </w:rPr>
        <w:t>，自下发之日起开始施行，原管理办法同时废止。</w:t>
      </w:r>
    </w:p>
    <w:p w:rsidR="00151581" w:rsidRDefault="00151581">
      <w:pPr>
        <w:adjustRightInd w:val="0"/>
        <w:snapToGrid w:val="0"/>
        <w:spacing w:line="560" w:lineRule="exact"/>
        <w:ind w:firstLine="567"/>
        <w:rPr>
          <w:rFonts w:ascii="Times New Roman" w:eastAsia="方正仿宋_GBK" w:hAnsi="Times New Roman" w:cs="Times New Roman"/>
          <w:snapToGrid w:val="0"/>
          <w:kern w:val="0"/>
          <w:sz w:val="32"/>
          <w:szCs w:val="32"/>
        </w:rPr>
      </w:pP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附件：</w:t>
      </w:r>
      <w:r>
        <w:rPr>
          <w:rFonts w:ascii="Times New Roman" w:eastAsia="方正仿宋_GBK" w:hAnsi="Times New Roman" w:cs="Times New Roman"/>
          <w:snapToGrid w:val="0"/>
          <w:kern w:val="0"/>
          <w:sz w:val="32"/>
          <w:szCs w:val="32"/>
        </w:rPr>
        <w:t>1</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徐州市工程中心</w:t>
      </w:r>
      <w:r>
        <w:rPr>
          <w:rFonts w:ascii="Times New Roman" w:eastAsia="方正仿宋_GBK" w:hAnsi="Times New Roman" w:cs="Times New Roman"/>
          <w:sz w:val="32"/>
          <w:szCs w:val="32"/>
        </w:rPr>
        <w:t>（工程实验室）</w:t>
      </w:r>
      <w:r>
        <w:rPr>
          <w:rFonts w:ascii="Times New Roman" w:eastAsia="方正仿宋_GBK" w:hAnsi="Times New Roman" w:cs="Times New Roman"/>
          <w:snapToGrid w:val="0"/>
          <w:kern w:val="0"/>
          <w:sz w:val="32"/>
          <w:szCs w:val="32"/>
        </w:rPr>
        <w:t>申请</w:t>
      </w:r>
      <w:r>
        <w:rPr>
          <w:rFonts w:ascii="Times New Roman" w:eastAsia="方正仿宋_GBK" w:hAnsi="Times New Roman" w:cs="Times New Roman"/>
          <w:snapToGrid w:val="0"/>
          <w:kern w:val="0"/>
          <w:sz w:val="32"/>
          <w:szCs w:val="32"/>
        </w:rPr>
        <w:t>表</w:t>
      </w:r>
      <w:r>
        <w:rPr>
          <w:rFonts w:ascii="Times New Roman" w:eastAsia="方正仿宋_GBK" w:hAnsi="Times New Roman" w:cs="Times New Roman"/>
          <w:snapToGrid w:val="0"/>
          <w:kern w:val="0"/>
          <w:sz w:val="32"/>
          <w:szCs w:val="32"/>
        </w:rPr>
        <w:t>》</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 xml:space="preserve">      2</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《徐州市工程中心</w:t>
      </w:r>
      <w:r>
        <w:rPr>
          <w:rFonts w:ascii="Times New Roman" w:eastAsia="方正仿宋_GBK" w:hAnsi="Times New Roman" w:cs="Times New Roman"/>
          <w:sz w:val="32"/>
          <w:szCs w:val="32"/>
        </w:rPr>
        <w:t>（工程实验室）</w:t>
      </w:r>
      <w:r>
        <w:rPr>
          <w:rFonts w:ascii="Times New Roman" w:eastAsia="方正仿宋_GBK" w:hAnsi="Times New Roman" w:cs="Times New Roman"/>
          <w:snapToGrid w:val="0"/>
          <w:kern w:val="0"/>
          <w:sz w:val="32"/>
          <w:szCs w:val="32"/>
        </w:rPr>
        <w:t>建设项目</w:t>
      </w:r>
      <w:r>
        <w:rPr>
          <w:rFonts w:ascii="Times New Roman" w:eastAsia="方正仿宋_GBK" w:hAnsi="Times New Roman" w:cs="Times New Roman"/>
          <w:snapToGrid w:val="0"/>
          <w:kern w:val="0"/>
          <w:sz w:val="32"/>
          <w:szCs w:val="32"/>
        </w:rPr>
        <w:t>申</w:t>
      </w: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 xml:space="preserve">         </w:t>
      </w:r>
      <w:r>
        <w:rPr>
          <w:rFonts w:ascii="Times New Roman" w:eastAsia="方正仿宋_GBK" w:hAnsi="Times New Roman" w:cs="Times New Roman"/>
          <w:snapToGrid w:val="0"/>
          <w:kern w:val="0"/>
          <w:sz w:val="32"/>
          <w:szCs w:val="32"/>
        </w:rPr>
        <w:t>请</w:t>
      </w:r>
      <w:r>
        <w:rPr>
          <w:rFonts w:ascii="Times New Roman" w:eastAsia="方正仿宋_GBK" w:hAnsi="Times New Roman" w:cs="Times New Roman"/>
          <w:snapToGrid w:val="0"/>
          <w:kern w:val="0"/>
          <w:sz w:val="32"/>
          <w:szCs w:val="32"/>
        </w:rPr>
        <w:t>报告》编制大纲</w:t>
      </w:r>
    </w:p>
    <w:p w:rsidR="00151581" w:rsidRDefault="00151581">
      <w:pPr>
        <w:adjustRightInd w:val="0"/>
        <w:snapToGrid w:val="0"/>
        <w:spacing w:line="560" w:lineRule="exact"/>
        <w:ind w:firstLine="567"/>
        <w:rPr>
          <w:rFonts w:ascii="Times New Roman" w:eastAsia="方正仿宋_GBK" w:hAnsi="Times New Roman" w:cs="Times New Roman"/>
          <w:snapToGrid w:val="0"/>
          <w:kern w:val="0"/>
          <w:sz w:val="32"/>
          <w:szCs w:val="32"/>
        </w:rPr>
      </w:pPr>
    </w:p>
    <w:p w:rsidR="00151581" w:rsidRDefault="00151581">
      <w:pPr>
        <w:adjustRightInd w:val="0"/>
        <w:snapToGrid w:val="0"/>
        <w:spacing w:line="560" w:lineRule="exact"/>
        <w:ind w:firstLine="567"/>
        <w:rPr>
          <w:rFonts w:ascii="Times New Roman" w:eastAsia="方正仿宋_GBK" w:hAnsi="Times New Roman" w:cs="Times New Roman"/>
          <w:snapToGrid w:val="0"/>
          <w:kern w:val="0"/>
          <w:sz w:val="32"/>
          <w:szCs w:val="32"/>
        </w:rPr>
      </w:pPr>
    </w:p>
    <w:p w:rsidR="00151581" w:rsidRDefault="00151581">
      <w:pPr>
        <w:adjustRightInd w:val="0"/>
        <w:snapToGrid w:val="0"/>
        <w:spacing w:line="560" w:lineRule="exact"/>
        <w:ind w:firstLine="567"/>
        <w:rPr>
          <w:rFonts w:ascii="Times New Roman" w:eastAsia="方正仿宋_GBK" w:hAnsi="Times New Roman" w:cs="Times New Roman"/>
          <w:snapToGrid w:val="0"/>
          <w:kern w:val="0"/>
          <w:sz w:val="32"/>
          <w:szCs w:val="32"/>
        </w:rPr>
      </w:pPr>
    </w:p>
    <w:p w:rsidR="00151581" w:rsidRDefault="00151581">
      <w:pPr>
        <w:adjustRightInd w:val="0"/>
        <w:snapToGrid w:val="0"/>
        <w:spacing w:line="560" w:lineRule="exact"/>
        <w:ind w:firstLine="567"/>
        <w:rPr>
          <w:rFonts w:ascii="Times New Roman" w:eastAsia="方正仿宋_GBK" w:hAnsi="Times New Roman" w:cs="Times New Roman"/>
          <w:snapToGrid w:val="0"/>
          <w:kern w:val="0"/>
          <w:sz w:val="32"/>
          <w:szCs w:val="32"/>
        </w:rPr>
      </w:pPr>
    </w:p>
    <w:p w:rsidR="00151581" w:rsidRDefault="00A07F35">
      <w:pPr>
        <w:adjustRightInd w:val="0"/>
        <w:snapToGrid w:val="0"/>
        <w:spacing w:line="560" w:lineRule="exact"/>
        <w:ind w:firstLine="567"/>
        <w:rPr>
          <w:rFonts w:ascii="Times New Roman" w:eastAsia="方正仿宋_GBK" w:hAnsi="Times New Roman" w:cs="Times New Roman"/>
          <w:snapToGrid w:val="0"/>
          <w:kern w:val="0"/>
          <w:sz w:val="32"/>
          <w:szCs w:val="32"/>
        </w:rPr>
      </w:pPr>
      <w:r>
        <w:rPr>
          <w:rFonts w:ascii="Times New Roman" w:eastAsia="方正仿宋_GBK" w:hAnsi="Times New Roman" w:cs="Times New Roman" w:hint="eastAsia"/>
          <w:snapToGrid w:val="0"/>
          <w:kern w:val="0"/>
          <w:sz w:val="32"/>
          <w:szCs w:val="32"/>
        </w:rPr>
        <w:t xml:space="preserve">                              2017</w:t>
      </w:r>
      <w:r>
        <w:rPr>
          <w:rFonts w:ascii="Times New Roman" w:eastAsia="方正仿宋_GBK" w:hAnsi="Times New Roman" w:cs="Times New Roman" w:hint="eastAsia"/>
          <w:snapToGrid w:val="0"/>
          <w:kern w:val="0"/>
          <w:sz w:val="32"/>
          <w:szCs w:val="32"/>
        </w:rPr>
        <w:t>年</w:t>
      </w:r>
      <w:r>
        <w:rPr>
          <w:rFonts w:ascii="Times New Roman" w:eastAsia="方正仿宋_GBK" w:hAnsi="Times New Roman" w:cs="Times New Roman" w:hint="eastAsia"/>
          <w:snapToGrid w:val="0"/>
          <w:kern w:val="0"/>
          <w:sz w:val="32"/>
          <w:szCs w:val="32"/>
        </w:rPr>
        <w:t>2</w:t>
      </w:r>
      <w:r>
        <w:rPr>
          <w:rFonts w:ascii="Times New Roman" w:eastAsia="方正仿宋_GBK" w:hAnsi="Times New Roman" w:cs="Times New Roman" w:hint="eastAsia"/>
          <w:snapToGrid w:val="0"/>
          <w:kern w:val="0"/>
          <w:sz w:val="32"/>
          <w:szCs w:val="32"/>
        </w:rPr>
        <w:t>月</w:t>
      </w:r>
      <w:r>
        <w:rPr>
          <w:rFonts w:ascii="Times New Roman" w:eastAsia="方正仿宋_GBK" w:hAnsi="Times New Roman" w:cs="Times New Roman" w:hint="eastAsia"/>
          <w:snapToGrid w:val="0"/>
          <w:kern w:val="0"/>
          <w:sz w:val="32"/>
          <w:szCs w:val="32"/>
        </w:rPr>
        <w:t>4</w:t>
      </w:r>
      <w:r>
        <w:rPr>
          <w:rFonts w:ascii="Times New Roman" w:eastAsia="方正仿宋_GBK" w:hAnsi="Times New Roman" w:cs="Times New Roman" w:hint="eastAsia"/>
          <w:snapToGrid w:val="0"/>
          <w:kern w:val="0"/>
          <w:sz w:val="32"/>
          <w:szCs w:val="32"/>
        </w:rPr>
        <w:t>日</w:t>
      </w:r>
    </w:p>
    <w:p w:rsidR="00151581" w:rsidRDefault="00151581" w:rsidP="00604534">
      <w:pPr>
        <w:adjustRightInd w:val="0"/>
        <w:snapToGrid w:val="0"/>
        <w:spacing w:line="560" w:lineRule="exact"/>
        <w:rPr>
          <w:rFonts w:ascii="Times New Roman" w:eastAsia="方正仿宋_GBK" w:hAnsi="Times New Roman" w:cs="Times New Roman"/>
          <w:kern w:val="0"/>
          <w:sz w:val="32"/>
          <w:szCs w:val="32"/>
        </w:rPr>
      </w:pPr>
      <w:bookmarkStart w:id="0" w:name="_GoBack"/>
      <w:bookmarkEnd w:id="0"/>
    </w:p>
    <w:sectPr w:rsidR="0015158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35" w:rsidRDefault="00A07F35">
      <w:r>
        <w:separator/>
      </w:r>
    </w:p>
  </w:endnote>
  <w:endnote w:type="continuationSeparator" w:id="0">
    <w:p w:rsidR="00A07F35" w:rsidRDefault="00A0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Calibri Light">
    <w:altName w:val="Calibri"/>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1" w:rsidRDefault="00A07F35">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51581" w:rsidRDefault="00A07F3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04534">
                            <w:rPr>
                              <w:noProof/>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51581" w:rsidRDefault="00A07F3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04534">
                      <w:rPr>
                        <w:noProof/>
                        <w:sz w:val="18"/>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35" w:rsidRDefault="00A07F35">
      <w:r>
        <w:separator/>
      </w:r>
    </w:p>
  </w:footnote>
  <w:footnote w:type="continuationSeparator" w:id="0">
    <w:p w:rsidR="00A07F35" w:rsidRDefault="00A07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354D1"/>
    <w:multiLevelType w:val="singleLevel"/>
    <w:tmpl w:val="57E354D1"/>
    <w:lvl w:ilvl="0">
      <w:start w:val="9"/>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04EA0"/>
    <w:rsid w:val="00151581"/>
    <w:rsid w:val="00604534"/>
    <w:rsid w:val="00A07F35"/>
    <w:rsid w:val="011F3913"/>
    <w:rsid w:val="09130287"/>
    <w:rsid w:val="0AD4635E"/>
    <w:rsid w:val="0B8520EE"/>
    <w:rsid w:val="0C143AC5"/>
    <w:rsid w:val="0DF930BD"/>
    <w:rsid w:val="0E145F33"/>
    <w:rsid w:val="0E32707B"/>
    <w:rsid w:val="10574CE6"/>
    <w:rsid w:val="10D30F2F"/>
    <w:rsid w:val="117927FC"/>
    <w:rsid w:val="131359D8"/>
    <w:rsid w:val="13E951E6"/>
    <w:rsid w:val="160F3F62"/>
    <w:rsid w:val="16CF7F80"/>
    <w:rsid w:val="17F50E65"/>
    <w:rsid w:val="18473511"/>
    <w:rsid w:val="197F6BF3"/>
    <w:rsid w:val="1D742079"/>
    <w:rsid w:val="1E6F7E10"/>
    <w:rsid w:val="1F0966A8"/>
    <w:rsid w:val="22EA4AD4"/>
    <w:rsid w:val="2442656A"/>
    <w:rsid w:val="26915706"/>
    <w:rsid w:val="2A82141D"/>
    <w:rsid w:val="2ABA2C2F"/>
    <w:rsid w:val="2AD83A90"/>
    <w:rsid w:val="2C8A08D6"/>
    <w:rsid w:val="2D603948"/>
    <w:rsid w:val="2DB04EA0"/>
    <w:rsid w:val="302832C4"/>
    <w:rsid w:val="31DA6A18"/>
    <w:rsid w:val="377E68AF"/>
    <w:rsid w:val="3A765217"/>
    <w:rsid w:val="3F3758E1"/>
    <w:rsid w:val="400F0EFC"/>
    <w:rsid w:val="4B650CE9"/>
    <w:rsid w:val="4E451603"/>
    <w:rsid w:val="4E675406"/>
    <w:rsid w:val="50423647"/>
    <w:rsid w:val="5199561B"/>
    <w:rsid w:val="540F3E11"/>
    <w:rsid w:val="5C25723B"/>
    <w:rsid w:val="5ED4514D"/>
    <w:rsid w:val="605069CB"/>
    <w:rsid w:val="61917EED"/>
    <w:rsid w:val="62D40D4C"/>
    <w:rsid w:val="64E66679"/>
    <w:rsid w:val="64EE5436"/>
    <w:rsid w:val="65043CCD"/>
    <w:rsid w:val="6BA87D71"/>
    <w:rsid w:val="6BBC2FC2"/>
    <w:rsid w:val="6FC650C8"/>
    <w:rsid w:val="726D127C"/>
    <w:rsid w:val="737800E5"/>
    <w:rsid w:val="76066967"/>
    <w:rsid w:val="7AC71FAA"/>
    <w:rsid w:val="7B016E94"/>
    <w:rsid w:val="7C727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990727-F7A6-4378-9FA5-4AE58E2A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ind w:firstLine="540"/>
      <w:jc w:val="center"/>
    </w:pPr>
    <w:rPr>
      <w:rFonts w:eastAsia="黑体"/>
      <w:sz w:val="36"/>
      <w:szCs w:val="20"/>
    </w:rPr>
  </w:style>
  <w:style w:type="paragraph" w:styleId="a3">
    <w:name w:val="footer"/>
    <w:basedOn w:val="a"/>
    <w:qFormat/>
    <w:pPr>
      <w:tabs>
        <w:tab w:val="center" w:pos="4153"/>
        <w:tab w:val="right" w:pos="8306"/>
      </w:tabs>
      <w:snapToGrid w:val="0"/>
      <w:jc w:val="center"/>
    </w:pPr>
    <w:rPr>
      <w:sz w:val="30"/>
      <w:szCs w:val="20"/>
    </w:rPr>
  </w:style>
  <w:style w:type="paragraph" w:styleId="a4">
    <w:name w:val="header"/>
    <w:basedOn w:val="a"/>
    <w:qFormat/>
    <w:pPr>
      <w:pBdr>
        <w:bottom w:val="single" w:sz="6" w:space="1" w:color="auto"/>
      </w:pBdr>
      <w:tabs>
        <w:tab w:val="center" w:pos="4153"/>
        <w:tab w:val="right" w:pos="8306"/>
      </w:tabs>
      <w:snapToGrid w:val="0"/>
      <w:jc w:val="center"/>
    </w:pPr>
    <w:rPr>
      <w:sz w:val="18"/>
      <w:szCs w:val="20"/>
    </w:rPr>
  </w:style>
  <w:style w:type="character" w:styleId="a5">
    <w:name w:val="page number"/>
    <w:basedOn w:val="a0"/>
    <w:qFormat/>
  </w:style>
  <w:style w:type="paragraph" w:styleId="a6">
    <w:name w:val="Balloon Text"/>
    <w:basedOn w:val="a"/>
    <w:link w:val="Char"/>
    <w:rsid w:val="00604534"/>
    <w:rPr>
      <w:sz w:val="18"/>
      <w:szCs w:val="18"/>
    </w:rPr>
  </w:style>
  <w:style w:type="character" w:customStyle="1" w:styleId="Char">
    <w:name w:val="批注框文本 Char"/>
    <w:basedOn w:val="a0"/>
    <w:link w:val="a6"/>
    <w:rsid w:val="00604534"/>
    <w:rPr>
      <w:kern w:val="2"/>
      <w:sz w:val="18"/>
      <w:szCs w:val="18"/>
    </w:rPr>
  </w:style>
  <w:style w:type="paragraph" w:styleId="a7">
    <w:name w:val="Revision"/>
    <w:hidden/>
    <w:uiPriority w:val="99"/>
    <w:semiHidden/>
    <w:rsid w:val="006045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345</Words>
  <Characters>1970</Characters>
  <Application>Microsoft Office Word</Application>
  <DocSecurity>0</DocSecurity>
  <Lines>16</Lines>
  <Paragraphs>4</Paragraphs>
  <ScaleCrop>false</ScaleCrop>
  <Company>江苏师范大学</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于洋</cp:lastModifiedBy>
  <cp:revision>2</cp:revision>
  <dcterms:created xsi:type="dcterms:W3CDTF">2016-09-07T03:26:00Z</dcterms:created>
  <dcterms:modified xsi:type="dcterms:W3CDTF">2019-02-16T03:13:00Z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