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23" w:rsidRPr="00114423" w:rsidRDefault="00114423" w:rsidP="00114423">
      <w:pPr>
        <w:widowControl/>
        <w:shd w:val="clear" w:color="auto" w:fill="FFFFFF"/>
        <w:spacing w:after="312" w:line="380" w:lineRule="atLeast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  <w:bookmarkStart w:id="0" w:name="_GoBack"/>
      <w:r w:rsidRPr="00114423"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</w:rPr>
        <w:t>应急管理部办公厅关于开展2020年度</w:t>
      </w:r>
    </w:p>
    <w:p w:rsidR="00114423" w:rsidRPr="00114423" w:rsidRDefault="00114423" w:rsidP="00114423">
      <w:pPr>
        <w:widowControl/>
        <w:shd w:val="clear" w:color="auto" w:fill="FFFFFF"/>
        <w:spacing w:after="312" w:line="38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</w:rPr>
        <w:t>应急管理部重点实验室申报工作的通知</w:t>
      </w:r>
    </w:p>
    <w:bookmarkEnd w:id="0"/>
    <w:p w:rsidR="00114423" w:rsidRPr="00114423" w:rsidRDefault="00114423" w:rsidP="00114423">
      <w:pPr>
        <w:widowControl/>
        <w:shd w:val="clear" w:color="auto" w:fill="FFFFFF"/>
        <w:spacing w:after="312" w:line="56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proofErr w:type="gramStart"/>
      <w:r w:rsidRPr="00114423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应急厅函〔2020〕</w:t>
      </w:r>
      <w:proofErr w:type="gramEnd"/>
      <w:r w:rsidRPr="00114423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294号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中国地震局、国家煤矿安监局，各省、自治区、直辖市应急管理厅（局），新疆生产建设兵团应急管理局，部消防救援局、森林消防局，部机关各司局，国家安全生产应急救援中心，部所属事业单位，各有关单位：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为加快推进应急管理科技支撑能力建设，根据《应急管理部重点实验室管理办法（试行）》（以下简称《管理办法》），决定组织开展2020年度应急管理部重点实验室（以下简称重点实验室）申报工作，现将有关事项通知如下：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一、申报方向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（一）安全生产。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1.煤矿安全；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2.金属非金属矿山（含尾矿库）安全；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3.石油天然气安全；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4.危险化学品安全；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5.烟花爆竹安全；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6.工贸安全。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（二）自然灾害防治。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7.森林草原火灾风险防控；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8.洪旱灾</w:t>
      </w:r>
      <w:proofErr w:type="gramStart"/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害风险</w:t>
      </w:r>
      <w:proofErr w:type="gramEnd"/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防控；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9.地震灾害风险防控；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10.地质灾害风险防控；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11.多灾种</w:t>
      </w:r>
      <w:proofErr w:type="gramStart"/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复合链生灾害</w:t>
      </w:r>
      <w:proofErr w:type="gramEnd"/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综合风险防控。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（三）消防安全。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12.城市火灾防控；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13.火灾扑救；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14.火灾爆炸事故勘验。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（四）应急处置与救援。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15.应急通信与指挥调度；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16.险情侦测与应急处置；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17.无人机与智能装备；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18.救援人员个体防护与职业健康。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（五）高新技术应用及其他。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19.通</w:t>
      </w:r>
      <w:proofErr w:type="gramStart"/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导遥技术</w:t>
      </w:r>
      <w:proofErr w:type="gramEnd"/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综合应用；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20.大数据与人工智能技术应用；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21.城市灾害事故综合风险防控；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22.工业互联网</w:t>
      </w:r>
      <w:r w:rsidRPr="00114423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>+</w:t>
      </w: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安全生产；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23.重大基础设施综合风险防控。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二、有关要求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（一）申报重点实验室必须符合《管理办法》规定的申请条件，重点实验室名称和主要研究方向应比申报方向更具体和聚焦，突出优势和特色。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（二）各依托单位要按照《管理办法》规定的申报要求，组织填写《应急管理部重点实验室申请书》。其中，纸质申请书一式三份，加盖依托单位公章后</w:t>
      </w:r>
      <w:proofErr w:type="gramStart"/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随申请函</w:t>
      </w:r>
      <w:proofErr w:type="gramEnd"/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报送推荐单位，同时在应急管理部重点实验室管理系统（地</w:t>
      </w: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址：https://www.mem.gov.cn/fw/ywxt/202010/t20201019_370628.shtml）进行填报。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三）各推荐单位要对照申报条件认真衡量，严格把关，每个方向最多只能推荐1个重点实验室。推荐单位需出具推荐函，与申报单位申请函、纸质申请书一并报送应急管理部科技和信息化司（邮寄地址：北京市西</w:t>
      </w:r>
      <w:proofErr w:type="gramStart"/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城区广</w:t>
      </w:r>
      <w:proofErr w:type="gramEnd"/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安门南街</w:t>
      </w:r>
      <w:r w:rsidRPr="00114423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>70</w:t>
      </w: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号，邮编：</w:t>
      </w:r>
      <w:r w:rsidRPr="00114423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>100054</w:t>
      </w: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），同时在应急管理部重点实验室管理系统进行推荐。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（四）申报截止日期为2020年</w:t>
      </w:r>
      <w:r w:rsidRPr="00114423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>11</w:t>
      </w: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Pr="00114423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>25</w:t>
      </w: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日（以推荐函、申请函、纸质申请书收到时间为准）。逾期或材料不全的申请将不予受理。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（五）应急管理部所属单位申报重点实验室无需推荐单位，可直接向应急管理部科技和信息化司报送申请函和纸质申请书。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（六）申报工作结束后，应急管理部将组织专家评审，评审以现场（视频）汇报演示和答辩、现场考察等方式进行，请相关单位做好准备工作。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联系人及联系方式：应急管理部科技和信息化司王录，010-83933698。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网上填报技术支持联系电话：010-57702509-3527。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应急管理部办公厅</w:t>
      </w:r>
    </w:p>
    <w:p w:rsidR="00114423" w:rsidRPr="00114423" w:rsidRDefault="00114423" w:rsidP="00114423">
      <w:pPr>
        <w:widowControl/>
        <w:shd w:val="clear" w:color="auto" w:fill="FFFFFF"/>
        <w:spacing w:after="312" w:line="560" w:lineRule="atLeast"/>
        <w:ind w:firstLine="640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2020年</w:t>
      </w:r>
      <w:r w:rsidRPr="00114423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>10</w:t>
      </w: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Pr="00114423"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>26</w:t>
      </w:r>
      <w:r w:rsidRPr="001144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</w:t>
      </w:r>
    </w:p>
    <w:p w:rsidR="00BA6884" w:rsidRPr="00114423" w:rsidRDefault="00BA6884"/>
    <w:sectPr w:rsidR="00BA6884" w:rsidRPr="0011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F9"/>
    <w:rsid w:val="00114423"/>
    <w:rsid w:val="00414FF9"/>
    <w:rsid w:val="00B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0ECBD-0F89-4544-B04E-D2D823B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</dc:creator>
  <cp:keywords/>
  <dc:description/>
  <cp:lastModifiedBy>kyy</cp:lastModifiedBy>
  <cp:revision>2</cp:revision>
  <dcterms:created xsi:type="dcterms:W3CDTF">2020-10-30T10:29:00Z</dcterms:created>
  <dcterms:modified xsi:type="dcterms:W3CDTF">2020-10-30T10:37:00Z</dcterms:modified>
</cp:coreProperties>
</file>