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A6" w:rsidRDefault="00004CA6" w:rsidP="00004CA6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004CA6" w:rsidRDefault="00004CA6" w:rsidP="00004CA6">
      <w:pPr>
        <w:adjustRightInd w:val="0"/>
        <w:snapToGrid w:val="0"/>
        <w:spacing w:line="408" w:lineRule="auto"/>
        <w:rPr>
          <w:rFonts w:ascii="Times New Roman" w:eastAsia="黑体" w:hAnsi="Times New Roman"/>
          <w:kern w:val="0"/>
          <w:sz w:val="32"/>
          <w:szCs w:val="32"/>
        </w:rPr>
      </w:pPr>
    </w:p>
    <w:p w:rsidR="00004CA6" w:rsidRPr="00004CA6" w:rsidRDefault="00004CA6" w:rsidP="00004CA6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004CA6">
        <w:rPr>
          <w:rFonts w:ascii="方正小标宋简体" w:eastAsia="方正小标宋简体" w:hAnsi="微软雅黑" w:cs="宋体" w:hint="eastAsia"/>
          <w:bCs/>
          <w:color w:val="000000"/>
          <w:kern w:val="0"/>
          <w:sz w:val="36"/>
          <w:szCs w:val="36"/>
          <w:bdr w:val="none" w:sz="0" w:space="0" w:color="auto" w:frame="1"/>
        </w:rPr>
        <w:t>技术报告编写要求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一、技术报告是在申报表基础上对技术更全面、详实的介绍，其内容应客观、准确，并与申报表内容协调一致。申报材料若缺少技术报告则不予受理。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二、技术报告正文应主要包括以下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7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个方面内容：</w:t>
      </w:r>
      <w:bookmarkStart w:id="0" w:name="_GoBack"/>
      <w:bookmarkEnd w:id="0"/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1.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技术国内、外现状和发展趋势；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2.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技术和工艺内容；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3.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技术特点、优势及主要工艺设备；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4.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主要工艺设计参数；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5.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技术先进性、经济性分析；</w:t>
      </w:r>
    </w:p>
    <w:p w:rsidR="00004CA6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6.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技术研发、中试情况；</w:t>
      </w:r>
    </w:p>
    <w:p w:rsidR="00591F85" w:rsidRPr="00004CA6" w:rsidRDefault="00004CA6" w:rsidP="00AD4C9C">
      <w:pPr>
        <w:widowControl/>
        <w:shd w:val="clear" w:color="auto" w:fill="FFFFFF"/>
        <w:spacing w:line="560" w:lineRule="exact"/>
        <w:ind w:firstLineChars="200" w:firstLine="640"/>
        <w:jc w:val="left"/>
      </w:pP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7.</w:t>
      </w:r>
      <w:r w:rsidRPr="00004CA6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技术工程应用和推广情况。</w:t>
      </w:r>
    </w:p>
    <w:sectPr w:rsidR="00591F85" w:rsidRPr="00004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FC" w:rsidRDefault="006E68FC" w:rsidP="00004CA6">
      <w:r>
        <w:separator/>
      </w:r>
    </w:p>
  </w:endnote>
  <w:endnote w:type="continuationSeparator" w:id="0">
    <w:p w:rsidR="006E68FC" w:rsidRDefault="006E68FC" w:rsidP="0000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FC" w:rsidRDefault="006E68FC" w:rsidP="00004CA6">
      <w:r>
        <w:separator/>
      </w:r>
    </w:p>
  </w:footnote>
  <w:footnote w:type="continuationSeparator" w:id="0">
    <w:p w:rsidR="006E68FC" w:rsidRDefault="006E68FC" w:rsidP="0000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83"/>
    <w:rsid w:val="00004CA6"/>
    <w:rsid w:val="000702E2"/>
    <w:rsid w:val="00591F85"/>
    <w:rsid w:val="006E68FC"/>
    <w:rsid w:val="00784D83"/>
    <w:rsid w:val="00795A1D"/>
    <w:rsid w:val="00813C41"/>
    <w:rsid w:val="00AD4C9C"/>
    <w:rsid w:val="00E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7C224-4CEA-455E-85E4-3AA1E87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A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C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2021-05-06T09:22:00Z</dcterms:created>
  <dcterms:modified xsi:type="dcterms:W3CDTF">2021-05-06T09:28:00Z</dcterms:modified>
</cp:coreProperties>
</file>