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04" w:rsidRDefault="00195598">
      <w:pPr>
        <w:pStyle w:val="a6"/>
        <w:spacing w:before="0" w:beforeAutospacing="0" w:after="0" w:afterAutospacing="0" w:line="0" w:lineRule="atLeast"/>
        <w:ind w:right="900" w:firstLine="880"/>
        <w:jc w:val="center"/>
        <w:rPr>
          <w:rFonts w:ascii="方正小标宋_GBK" w:eastAsia="方正小标宋_GBK" w:hAnsi="方正小标宋简体" w:cs="方正小标宋简体"/>
          <w:bCs/>
          <w:color w:val="000000"/>
          <w:kern w:val="2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kern w:val="2"/>
          <w:sz w:val="44"/>
          <w:szCs w:val="44"/>
        </w:rPr>
        <w:t>江苏省社科界第十一届学术大会</w:t>
      </w:r>
    </w:p>
    <w:p w:rsidR="00933C04" w:rsidRDefault="00195598">
      <w:pPr>
        <w:tabs>
          <w:tab w:val="left" w:pos="630"/>
        </w:tabs>
        <w:spacing w:line="0" w:lineRule="atLeast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 xml:space="preserve"> 学会专场征文通知</w:t>
      </w:r>
    </w:p>
    <w:p w:rsidR="00933C04" w:rsidRDefault="00933C04">
      <w:pPr>
        <w:tabs>
          <w:tab w:val="left" w:pos="630"/>
        </w:tabs>
        <w:spacing w:line="0" w:lineRule="atLeast"/>
        <w:jc w:val="center"/>
        <w:rPr>
          <w:rFonts w:ascii="方正小标宋_GBK" w:eastAsia="方正小标宋_GBK" w:hAnsi="方正小标宋简体" w:cs="方正小标宋简体"/>
          <w:bCs/>
          <w:color w:val="000000"/>
          <w:w w:val="90"/>
          <w:sz w:val="44"/>
          <w:szCs w:val="44"/>
        </w:rPr>
      </w:pP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106"/>
        <w:rPr>
          <w:rFonts w:ascii="黑体" w:eastAsia="黑体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各全省性社科类学会，各市、县（区）社科联：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br/>
      </w:r>
      <w:r>
        <w:rPr>
          <w:rFonts w:eastAsia="仿宋_GB2312" w:hint="eastAsia"/>
          <w:color w:val="000000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为进一步繁荣发展哲学社会科学，发挥社科理论界在江苏“两聚一高”新实践中思想库、智囊团的作用，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中共江苏省委宣传部、江苏省哲学社会科学界联合会将于2017年10月至12月间共同举办江苏省哲学社会科</w:t>
      </w:r>
      <w:r w:rsidR="00012E5F">
        <w:rPr>
          <w:rFonts w:ascii="仿宋_GB2312" w:eastAsia="仿宋_GB2312" w:hAnsi="仿宋" w:hint="eastAsia"/>
          <w:color w:val="000000"/>
          <w:sz w:val="32"/>
          <w:szCs w:val="32"/>
        </w:rPr>
        <w:t>学界第十一届学术大会，学会专场是此次学术大会的一个重要组成部分。为推出一批高质量研究成果，提升会议学术质量，发</w:t>
      </w:r>
      <w:r w:rsidR="00012E5F">
        <w:rPr>
          <w:rFonts w:ascii="仿宋_GB2312" w:eastAsia="仿宋_GB2312" w:hAnsi="仿宋"/>
          <w:color w:val="000000"/>
          <w:sz w:val="32"/>
          <w:szCs w:val="32"/>
        </w:rPr>
        <w:t>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学会社会智库</w:t>
      </w:r>
      <w:r w:rsidR="00012E5F">
        <w:rPr>
          <w:rFonts w:ascii="仿宋_GB2312" w:eastAsia="仿宋_GB2312" w:hAnsi="仿宋" w:hint="eastAsia"/>
          <w:color w:val="000000"/>
          <w:sz w:val="32"/>
          <w:szCs w:val="32"/>
        </w:rPr>
        <w:t>作用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，自即日起向省、市、县三级社科类学会和广大会员公开征文，时间至2017年10月30日止。现将有关事项通知如下：</w:t>
      </w:r>
      <w:bookmarkStart w:id="0" w:name="_GoBack"/>
      <w:bookmarkEnd w:id="0"/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900"/>
        <w:rPr>
          <w:color w:val="000000"/>
          <w:sz w:val="32"/>
          <w:szCs w:val="32"/>
        </w:rPr>
      </w:pPr>
      <w:r>
        <w:rPr>
          <w:rFonts w:hint="eastAsia"/>
        </w:rPr>
        <w:tab/>
        <w:t xml:space="preserve">  </w:t>
      </w:r>
      <w:r>
        <w:rPr>
          <w:rFonts w:ascii="黑体" w:eastAsia="黑体" w:hAnsi="仿宋" w:hint="eastAsia"/>
          <w:bCs/>
          <w:color w:val="000000"/>
          <w:sz w:val="32"/>
          <w:szCs w:val="32"/>
        </w:rPr>
        <w:t>一、会议主题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106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社会智库建设与“两聚一高”新实践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900"/>
        <w:rPr>
          <w:rFonts w:ascii="黑体" w:eastAsia="黑体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仿宋" w:hint="eastAsia"/>
          <w:bCs/>
          <w:color w:val="000000"/>
          <w:sz w:val="32"/>
          <w:szCs w:val="32"/>
        </w:rPr>
        <w:t>二、征文范围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326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2017年新撰写的学术论文、调研报告、课题研究报告等研究成果均可申报。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9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bCs/>
          <w:color w:val="000000"/>
          <w:sz w:val="32"/>
          <w:szCs w:val="32"/>
        </w:rPr>
        <w:t xml:space="preserve">    三、征文要求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106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ab/>
      </w:r>
      <w:r w:rsidR="005F3A6F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论文须紧扣会议主题，具有较强的思想性、创新性和较高学术价值，学风文风端正，学术规范严谨。字数控制在</w:t>
      </w:r>
      <w:r w:rsidR="00303DC5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6000字以内。征文一律以A4纸排版,首页左上角注明“江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苏社科界第十一届学术大会学会专场应征论文”。标题使用宋体三号字；论文摘要使用楷体五号字，概述论文主要观点，字数在500字以内；正文使用仿宋体小四号字，1.5倍行距；参考文献使用楷体五号字。文后请附作者简介、所在学会名称、联系电话、电子邮箱。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106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bCs/>
          <w:color w:val="000000"/>
          <w:sz w:val="32"/>
          <w:szCs w:val="32"/>
        </w:rPr>
        <w:t xml:space="preserve">    四、成果评审及奖励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10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成立专家组，对征文进行评审，确定入选论文名单，从中评选出一、二等奖获奖成果。所有获奖成果由省社科联向作者颁发获奖证书。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106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 </w:t>
      </w:r>
      <w:r>
        <w:rPr>
          <w:rFonts w:hint="eastAsia"/>
          <w:bCs/>
          <w:color w:val="000000"/>
          <w:sz w:val="32"/>
          <w:szCs w:val="32"/>
        </w:rPr>
        <w:t> </w:t>
      </w:r>
      <w:r>
        <w:rPr>
          <w:rFonts w:ascii="黑体" w:eastAsia="黑体" w:hAnsi="仿宋" w:hint="eastAsia"/>
          <w:bCs/>
          <w:color w:val="000000"/>
          <w:sz w:val="32"/>
          <w:szCs w:val="32"/>
        </w:rPr>
        <w:t xml:space="preserve">五、论文申报 </w:t>
      </w:r>
    </w:p>
    <w:p w:rsidR="00933C04" w:rsidRDefault="00195598">
      <w:pPr>
        <w:pStyle w:val="a6"/>
        <w:wordWrap w:val="0"/>
        <w:spacing w:before="0" w:beforeAutospacing="0" w:after="0" w:afterAutospacing="0" w:line="360" w:lineRule="atLeast"/>
        <w:ind w:right="106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2017年论文申报继续使用网络申报管理软件系统。详见“江苏社科网”学术大会论文申报办法及申报程序与要求（江苏社科网网址http://www.js-skl.gov.cn，如有问题请拨打技术支持电话：15345181891;QQ:329530588）。市县学会会员的应征成果电子稿，由所在市社科联统一报送省社科联学会部。</w:t>
      </w:r>
    </w:p>
    <w:p w:rsidR="00933C04" w:rsidRDefault="00195598" w:rsidP="00820D4A">
      <w:pPr>
        <w:pStyle w:val="a6"/>
        <w:wordWrap w:val="0"/>
        <w:spacing w:before="0" w:beforeAutospacing="0" w:after="0" w:afterAutospacing="0" w:line="360" w:lineRule="atLeast"/>
        <w:ind w:right="106"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请各级学会及挂靠单位、各市、县（区）社科联广泛发动，积极组织广大学会会员报送研究成果，共襄学术盛会。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六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、联系方式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933C04" w:rsidRPr="00086723" w:rsidRDefault="00195598">
      <w:pPr>
        <w:pStyle w:val="a6"/>
        <w:wordWrap w:val="0"/>
        <w:spacing w:before="0" w:beforeAutospacing="0" w:after="0" w:afterAutospacing="0" w:line="360" w:lineRule="atLeast"/>
        <w:ind w:left="1280" w:right="106" w:hangingChars="400" w:hanging="128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>省社科联学会部联系人：</w:t>
      </w:r>
    </w:p>
    <w:p w:rsidR="00933C04" w:rsidRPr="00086723" w:rsidRDefault="00195598">
      <w:pPr>
        <w:pStyle w:val="a6"/>
        <w:wordWrap w:val="0"/>
        <w:spacing w:before="0" w:beforeAutospacing="0" w:after="0" w:afterAutospacing="0" w:line="360" w:lineRule="atLeast"/>
        <w:ind w:leftChars="228" w:left="1279" w:right="106" w:hangingChars="250" w:hanging="80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>夏东荣（哲社类学会） 83314821   18112990361</w:t>
      </w:r>
    </w:p>
    <w:p w:rsidR="00933C04" w:rsidRPr="00086723" w:rsidRDefault="00195598">
      <w:pPr>
        <w:pStyle w:val="a6"/>
        <w:wordWrap w:val="0"/>
        <w:spacing w:before="0" w:beforeAutospacing="0" w:after="0" w:afterAutospacing="0" w:line="360" w:lineRule="atLeast"/>
        <w:ind w:leftChars="228" w:left="1279" w:right="106" w:hangingChars="250" w:hanging="80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>何国军（文史类学会） 83314821</w:t>
      </w:r>
      <w:r w:rsidRPr="00086723">
        <w:rPr>
          <w:rFonts w:eastAsia="仿宋_GB2312" w:hint="eastAsia"/>
          <w:color w:val="000000"/>
          <w:sz w:val="32"/>
          <w:szCs w:val="32"/>
        </w:rPr>
        <w:t> </w:t>
      </w: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 xml:space="preserve"> 18112990362</w:t>
      </w:r>
    </w:p>
    <w:p w:rsidR="00933C04" w:rsidRPr="00086723" w:rsidRDefault="00195598">
      <w:pPr>
        <w:pStyle w:val="a6"/>
        <w:wordWrap w:val="0"/>
        <w:spacing w:before="0" w:beforeAutospacing="0" w:after="0" w:afterAutospacing="0" w:line="360" w:lineRule="atLeast"/>
        <w:ind w:leftChars="228" w:left="1279" w:right="106" w:hangingChars="250" w:hanging="80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鱼雪萍（经管类学会、市县（区）社科联）</w:t>
      </w:r>
      <w:r w:rsidRPr="00086723">
        <w:rPr>
          <w:rFonts w:eastAsia="仿宋_GB2312" w:hint="eastAsia"/>
          <w:color w:val="000000"/>
          <w:sz w:val="32"/>
          <w:szCs w:val="32"/>
        </w:rPr>
        <w:t>  </w:t>
      </w: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br/>
      </w:r>
      <w:r w:rsidRPr="00086723">
        <w:rPr>
          <w:rFonts w:eastAsia="仿宋_GB2312" w:hint="eastAsia"/>
          <w:color w:val="000000"/>
          <w:sz w:val="32"/>
          <w:szCs w:val="32"/>
        </w:rPr>
        <w:t> </w:t>
      </w:r>
      <w:r w:rsidRPr="00086723">
        <w:rPr>
          <w:rFonts w:ascii="仿宋_GB2312" w:eastAsia="仿宋_GB2312" w:hint="eastAsia"/>
          <w:color w:val="000000"/>
          <w:sz w:val="32"/>
          <w:szCs w:val="32"/>
        </w:rPr>
        <w:t xml:space="preserve">             </w:t>
      </w: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>83326739</w:t>
      </w:r>
      <w:r w:rsidRPr="00086723">
        <w:rPr>
          <w:rFonts w:eastAsia="仿宋_GB2312" w:hint="eastAsia"/>
          <w:color w:val="000000"/>
          <w:sz w:val="32"/>
          <w:szCs w:val="32"/>
        </w:rPr>
        <w:t> </w:t>
      </w: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 xml:space="preserve"> 18112990363</w:t>
      </w:r>
    </w:p>
    <w:p w:rsidR="00933C04" w:rsidRPr="00086723" w:rsidRDefault="00195598">
      <w:pPr>
        <w:pStyle w:val="a6"/>
        <w:wordWrap w:val="0"/>
        <w:spacing w:before="0" w:beforeAutospacing="0" w:after="0" w:afterAutospacing="0" w:line="360" w:lineRule="atLeast"/>
        <w:ind w:right="106" w:firstLineChars="150"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>地址：南京市建邺路168号</w:t>
      </w:r>
      <w:r w:rsidR="00820D4A" w:rsidRPr="00086723">
        <w:rPr>
          <w:rFonts w:ascii="仿宋_GB2312" w:eastAsia="仿宋_GB2312" w:hAnsi="仿宋" w:hint="eastAsia"/>
          <w:color w:val="000000"/>
          <w:sz w:val="32"/>
          <w:szCs w:val="32"/>
        </w:rPr>
        <w:t>4号</w:t>
      </w: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 xml:space="preserve">楼307室 </w:t>
      </w:r>
    </w:p>
    <w:p w:rsidR="00933C04" w:rsidRPr="00086723" w:rsidRDefault="00195598">
      <w:pPr>
        <w:pStyle w:val="a6"/>
        <w:wordWrap w:val="0"/>
        <w:spacing w:before="0" w:beforeAutospacing="0" w:after="0" w:afterAutospacing="0" w:line="360" w:lineRule="atLeast"/>
        <w:ind w:right="106" w:firstLineChars="150"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>邮编：210004</w:t>
      </w:r>
    </w:p>
    <w:p w:rsidR="00933C04" w:rsidRPr="00086723" w:rsidRDefault="00195598">
      <w:pPr>
        <w:pStyle w:val="a6"/>
        <w:wordWrap w:val="0"/>
        <w:spacing w:before="0" w:beforeAutospacing="0" w:after="0" w:afterAutospacing="0" w:line="360" w:lineRule="atLeast"/>
        <w:ind w:left="1280" w:right="106" w:hangingChars="400" w:hanging="12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6723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</w:p>
    <w:p w:rsidR="00933C04" w:rsidRPr="00086723" w:rsidRDefault="00933C04">
      <w:pPr>
        <w:pStyle w:val="a3"/>
        <w:spacing w:line="560" w:lineRule="exact"/>
        <w:rPr>
          <w:rFonts w:ascii="仿宋_GB2312" w:eastAsia="仿宋_GB2312" w:hint="eastAsia"/>
        </w:rPr>
      </w:pPr>
    </w:p>
    <w:p w:rsidR="00933C04" w:rsidRPr="00086723" w:rsidRDefault="00933C04">
      <w:pPr>
        <w:pStyle w:val="a3"/>
        <w:spacing w:line="560" w:lineRule="exact"/>
        <w:rPr>
          <w:rFonts w:ascii="仿宋_GB2312" w:eastAsia="仿宋_GB2312" w:hint="eastAsia"/>
        </w:rPr>
      </w:pPr>
    </w:p>
    <w:p w:rsidR="00933C04" w:rsidRPr="00086723" w:rsidRDefault="00195598">
      <w:pPr>
        <w:pStyle w:val="a3"/>
        <w:spacing w:line="560" w:lineRule="exact"/>
        <w:ind w:left="6080" w:hangingChars="1900" w:hanging="6080"/>
        <w:jc w:val="left"/>
        <w:rPr>
          <w:rFonts w:ascii="仿宋_GB2312" w:eastAsia="仿宋_GB2312" w:hAnsi="宋体" w:hint="eastAsia"/>
          <w:sz w:val="32"/>
          <w:szCs w:val="32"/>
        </w:rPr>
      </w:pPr>
      <w:r w:rsidRPr="00086723">
        <w:rPr>
          <w:rFonts w:ascii="仿宋_GB2312" w:eastAsia="仿宋_GB2312" w:hAnsi="宋体" w:hint="eastAsia"/>
          <w:sz w:val="32"/>
          <w:szCs w:val="32"/>
        </w:rPr>
        <w:t xml:space="preserve">                         江苏省哲学社会科学界联合会</w:t>
      </w:r>
    </w:p>
    <w:p w:rsidR="00933C04" w:rsidRPr="00086723" w:rsidRDefault="00012E5F">
      <w:pPr>
        <w:pStyle w:val="a3"/>
        <w:spacing w:line="560" w:lineRule="exact"/>
        <w:ind w:firstLineChars="1400" w:firstLine="4480"/>
        <w:jc w:val="left"/>
        <w:rPr>
          <w:rFonts w:ascii="仿宋_GB2312" w:eastAsia="仿宋_GB2312" w:hint="eastAsia"/>
        </w:rPr>
      </w:pPr>
      <w:r w:rsidRPr="00086723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195598" w:rsidRPr="00086723">
        <w:rPr>
          <w:rFonts w:ascii="仿宋_GB2312" w:eastAsia="仿宋_GB2312" w:hAnsi="宋体" w:hint="eastAsia"/>
          <w:sz w:val="32"/>
          <w:szCs w:val="32"/>
        </w:rPr>
        <w:t>2017年</w:t>
      </w:r>
      <w:r w:rsidR="00086723" w:rsidRPr="00086723">
        <w:rPr>
          <w:rFonts w:ascii="仿宋_GB2312" w:eastAsia="仿宋_GB2312" w:hAnsi="宋体" w:hint="eastAsia"/>
          <w:sz w:val="32"/>
          <w:szCs w:val="32"/>
        </w:rPr>
        <w:t>9</w:t>
      </w:r>
      <w:r w:rsidR="00195598" w:rsidRPr="00086723">
        <w:rPr>
          <w:rFonts w:ascii="仿宋_GB2312" w:eastAsia="仿宋_GB2312" w:hAnsi="宋体" w:hint="eastAsia"/>
          <w:sz w:val="32"/>
          <w:szCs w:val="32"/>
        </w:rPr>
        <w:t>月</w:t>
      </w:r>
      <w:r w:rsidR="00086723" w:rsidRPr="00086723">
        <w:rPr>
          <w:rFonts w:ascii="仿宋_GB2312" w:eastAsia="仿宋_GB2312" w:hAnsi="宋体" w:hint="eastAsia"/>
          <w:sz w:val="32"/>
          <w:szCs w:val="32"/>
        </w:rPr>
        <w:t>7</w:t>
      </w:r>
      <w:r w:rsidR="00195598" w:rsidRPr="00086723">
        <w:rPr>
          <w:rFonts w:ascii="仿宋_GB2312" w:eastAsia="仿宋_GB2312" w:hAnsi="宋体" w:hint="eastAsia"/>
          <w:sz w:val="32"/>
          <w:szCs w:val="32"/>
        </w:rPr>
        <w:t>日</w:t>
      </w:r>
    </w:p>
    <w:p w:rsidR="00933C04" w:rsidRPr="00086723" w:rsidRDefault="00933C04">
      <w:pPr>
        <w:rPr>
          <w:rFonts w:ascii="仿宋_GB2312" w:eastAsia="仿宋_GB2312" w:hint="eastAsia"/>
        </w:rPr>
      </w:pPr>
    </w:p>
    <w:sectPr w:rsidR="00933C04" w:rsidRPr="00086723" w:rsidSect="00B969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9B" w:rsidRDefault="00C7619B" w:rsidP="00820D4A">
      <w:r>
        <w:separator/>
      </w:r>
    </w:p>
  </w:endnote>
  <w:endnote w:type="continuationSeparator" w:id="0">
    <w:p w:rsidR="00C7619B" w:rsidRDefault="00C7619B" w:rsidP="0082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040604"/>
      <w:docPartObj>
        <w:docPartGallery w:val="Page Numbers (Bottom of Page)"/>
        <w:docPartUnique/>
      </w:docPartObj>
    </w:sdtPr>
    <w:sdtContent>
      <w:p w:rsidR="00820D4A" w:rsidRDefault="00541737">
        <w:pPr>
          <w:pStyle w:val="a4"/>
          <w:jc w:val="center"/>
        </w:pPr>
        <w:r>
          <w:fldChar w:fldCharType="begin"/>
        </w:r>
        <w:r w:rsidR="00820D4A">
          <w:instrText>PAGE   \* MERGEFORMAT</w:instrText>
        </w:r>
        <w:r>
          <w:fldChar w:fldCharType="separate"/>
        </w:r>
        <w:r w:rsidR="00086723" w:rsidRPr="00086723">
          <w:rPr>
            <w:noProof/>
            <w:lang w:val="zh-CN"/>
          </w:rPr>
          <w:t>1</w:t>
        </w:r>
        <w:r>
          <w:fldChar w:fldCharType="end"/>
        </w:r>
      </w:p>
    </w:sdtContent>
  </w:sdt>
  <w:p w:rsidR="00820D4A" w:rsidRDefault="00820D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9B" w:rsidRDefault="00C7619B" w:rsidP="00820D4A">
      <w:r>
        <w:separator/>
      </w:r>
    </w:p>
  </w:footnote>
  <w:footnote w:type="continuationSeparator" w:id="0">
    <w:p w:rsidR="00C7619B" w:rsidRDefault="00C7619B" w:rsidP="00820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688"/>
    <w:rsid w:val="00012E5F"/>
    <w:rsid w:val="00040CED"/>
    <w:rsid w:val="00086723"/>
    <w:rsid w:val="00133635"/>
    <w:rsid w:val="00147DBA"/>
    <w:rsid w:val="00195598"/>
    <w:rsid w:val="001C79A0"/>
    <w:rsid w:val="00213315"/>
    <w:rsid w:val="0022567D"/>
    <w:rsid w:val="00303DC5"/>
    <w:rsid w:val="003A0CCA"/>
    <w:rsid w:val="00541737"/>
    <w:rsid w:val="005F3A6F"/>
    <w:rsid w:val="006607C9"/>
    <w:rsid w:val="006C7DC9"/>
    <w:rsid w:val="00820D4A"/>
    <w:rsid w:val="00867688"/>
    <w:rsid w:val="00874480"/>
    <w:rsid w:val="00894393"/>
    <w:rsid w:val="00933C04"/>
    <w:rsid w:val="009E7596"/>
    <w:rsid w:val="00A24CEF"/>
    <w:rsid w:val="00AB0B37"/>
    <w:rsid w:val="00B969EC"/>
    <w:rsid w:val="00C7619B"/>
    <w:rsid w:val="00D5347A"/>
    <w:rsid w:val="00D83498"/>
    <w:rsid w:val="00E03756"/>
    <w:rsid w:val="00EE6856"/>
    <w:rsid w:val="00EF69F7"/>
    <w:rsid w:val="00FC5C22"/>
    <w:rsid w:val="49A74522"/>
    <w:rsid w:val="4F6035A9"/>
    <w:rsid w:val="53DC0FA0"/>
    <w:rsid w:val="59CE1E3F"/>
    <w:rsid w:val="611C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69EC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B9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9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969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qFormat/>
    <w:rsid w:val="00B969E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969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69EC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B969E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fish</cp:lastModifiedBy>
  <cp:revision>3</cp:revision>
  <cp:lastPrinted>2017-09-05T08:16:00Z</cp:lastPrinted>
  <dcterms:created xsi:type="dcterms:W3CDTF">2017-09-05T08:23:00Z</dcterms:created>
  <dcterms:modified xsi:type="dcterms:W3CDTF">2017-09-07T07:16:00Z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