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>推荐申报出版单位名单（18个）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人民出版社 上海人民出版社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学习出版社 上海古籍出版社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中国社会科学出版社 北京大学出版社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商务印书馆 北京师范大学出版社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中华书局 中国人民大学出版社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人民文学出版社 军事科学出版社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社会科学文献出版社 高等教育出版社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生活·读书·新知三联书店 科学出版社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中央编译出版社 法律出版社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765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A3A3A"/>
      <w:u w:val="none"/>
    </w:rPr>
  </w:style>
  <w:style w:type="character" w:styleId="5">
    <w:name w:val="Hyperlink"/>
    <w:basedOn w:val="3"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2016-03-24T02:23:42Z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